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3EEF" w14:textId="77777777" w:rsidR="0065351B" w:rsidRDefault="0065351B" w:rsidP="005E4A33">
      <w:pPr>
        <w:spacing w:after="160"/>
        <w:rPr>
          <w:rFonts w:ascii="Avenir Next LT Pro Demi" w:hAnsi="Avenir Next LT Pro Demi"/>
          <w:sz w:val="24"/>
          <w:szCs w:val="24"/>
        </w:rPr>
      </w:pPr>
    </w:p>
    <w:p w14:paraId="4FA6A120" w14:textId="77777777" w:rsidR="0065351B" w:rsidRDefault="0065351B" w:rsidP="0065351B">
      <w:pPr>
        <w:tabs>
          <w:tab w:val="left" w:pos="1995"/>
        </w:tabs>
        <w:spacing w:after="160"/>
        <w:rPr>
          <w:rFonts w:ascii="Avenir Next LT Pro Demi" w:hAnsi="Avenir Next LT Pro Demi"/>
          <w:sz w:val="24"/>
          <w:szCs w:val="24"/>
        </w:rPr>
      </w:pPr>
      <w:r>
        <w:rPr>
          <w:rFonts w:ascii="Avenir Next LT Pro Demi" w:hAnsi="Avenir Next LT Pro Demi"/>
          <w:sz w:val="24"/>
          <w:szCs w:val="24"/>
        </w:rPr>
        <w:tab/>
      </w:r>
    </w:p>
    <w:p w14:paraId="3D6EF8A0" w14:textId="77777777" w:rsidR="005F6A9F" w:rsidRPr="005F6A9F" w:rsidRDefault="005F6A9F" w:rsidP="005F6A9F">
      <w:pPr>
        <w:rPr>
          <w:rFonts w:ascii="Avenir Next LT Pro Demi" w:hAnsi="Avenir Next LT Pro Demi"/>
          <w:sz w:val="24"/>
          <w:szCs w:val="24"/>
        </w:rPr>
      </w:pPr>
    </w:p>
    <w:p w14:paraId="20C3ECE7" w14:textId="77777777" w:rsidR="005F6A9F" w:rsidRPr="005F6A9F" w:rsidRDefault="005F6A9F" w:rsidP="005F6A9F">
      <w:pPr>
        <w:rPr>
          <w:rFonts w:ascii="Avenir Next LT Pro Demi" w:hAnsi="Avenir Next LT Pro Demi"/>
          <w:sz w:val="24"/>
          <w:szCs w:val="24"/>
        </w:rPr>
      </w:pPr>
    </w:p>
    <w:p w14:paraId="78BDFB2F" w14:textId="77777777" w:rsidR="005F6A9F" w:rsidRPr="005F6A9F" w:rsidRDefault="005F6A9F" w:rsidP="005F6A9F">
      <w:pPr>
        <w:rPr>
          <w:rFonts w:ascii="Avenir Next LT Pro Demi" w:hAnsi="Avenir Next LT Pro Demi"/>
          <w:sz w:val="24"/>
          <w:szCs w:val="24"/>
        </w:rPr>
      </w:pPr>
    </w:p>
    <w:p w14:paraId="3B80F552" w14:textId="77777777" w:rsidR="005F6A9F" w:rsidRDefault="005F6A9F" w:rsidP="005F6A9F">
      <w:pPr>
        <w:spacing w:after="160"/>
        <w:rPr>
          <w:rFonts w:ascii="Avenir Next LT Pro Demi" w:hAnsi="Avenir Next LT Pro Demi"/>
          <w:sz w:val="24"/>
          <w:szCs w:val="24"/>
        </w:rPr>
      </w:pPr>
    </w:p>
    <w:p w14:paraId="16F966D9" w14:textId="080B88A6" w:rsidR="005F6A9F" w:rsidRDefault="006C7326" w:rsidP="005F6A9F">
      <w:pPr>
        <w:jc w:val="center"/>
        <w:rPr>
          <w:rFonts w:ascii="Avenir Next LT Pro Demi" w:hAnsi="Avenir Next LT Pro Demi"/>
          <w:sz w:val="28"/>
          <w:szCs w:val="28"/>
        </w:rPr>
      </w:pPr>
      <w:bookmarkStart w:id="0" w:name="_Hlk118457986"/>
      <w:r>
        <w:rPr>
          <w:rFonts w:ascii="Avenir Next LT Pro Demi" w:hAnsi="Avenir Next LT Pro Demi"/>
          <w:sz w:val="28"/>
          <w:szCs w:val="28"/>
        </w:rPr>
        <w:t>Kentucky’s Better Internet Program</w:t>
      </w:r>
    </w:p>
    <w:p w14:paraId="27B87E11" w14:textId="20A3C0E2" w:rsidR="006C7326" w:rsidRDefault="006C7326" w:rsidP="005F6A9F">
      <w:pPr>
        <w:jc w:val="center"/>
        <w:rPr>
          <w:rFonts w:ascii="Avenir Next LT Pro Demi" w:hAnsi="Avenir Next LT Pro Demi"/>
          <w:sz w:val="28"/>
          <w:szCs w:val="28"/>
        </w:rPr>
      </w:pPr>
      <w:r>
        <w:rPr>
          <w:rFonts w:ascii="Avenir Next LT Pro Demi" w:hAnsi="Avenir Next LT Pro Demi"/>
          <w:sz w:val="28"/>
          <w:szCs w:val="28"/>
        </w:rPr>
        <w:t>2022 Broadband Deployment Grant Application</w:t>
      </w:r>
    </w:p>
    <w:bookmarkEnd w:id="0"/>
    <w:p w14:paraId="538FD655" w14:textId="77777777" w:rsidR="005F6A9F" w:rsidRDefault="005F6A9F" w:rsidP="005F6A9F">
      <w:pPr>
        <w:jc w:val="center"/>
        <w:rPr>
          <w:rFonts w:ascii="Avenir Next LT Pro Demi" w:hAnsi="Avenir Next LT Pro Demi"/>
          <w:sz w:val="28"/>
          <w:szCs w:val="28"/>
        </w:rPr>
      </w:pPr>
    </w:p>
    <w:p w14:paraId="0D490D66" w14:textId="0307EC17" w:rsidR="005F6A9F" w:rsidRDefault="005F6A9F" w:rsidP="005F6A9F">
      <w:pPr>
        <w:jc w:val="center"/>
        <w:rPr>
          <w:rFonts w:ascii="Avenir Next LT Pro Demi" w:hAnsi="Avenir Next LT Pro Demi"/>
          <w:sz w:val="28"/>
          <w:szCs w:val="28"/>
        </w:rPr>
      </w:pPr>
      <w:r>
        <w:rPr>
          <w:noProof/>
        </w:rPr>
        <w:drawing>
          <wp:anchor distT="0" distB="0" distL="114300" distR="114300" simplePos="0" relativeHeight="251659264" behindDoc="1" locked="0" layoutInCell="1" allowOverlap="1" wp14:anchorId="61F8EFEA" wp14:editId="79108665">
            <wp:simplePos x="0" y="0"/>
            <wp:positionH relativeFrom="column">
              <wp:align>center</wp:align>
            </wp:positionH>
            <wp:positionV relativeFrom="page">
              <wp:posOffset>4112895</wp:posOffset>
            </wp:positionV>
            <wp:extent cx="1271016" cy="365760"/>
            <wp:effectExtent l="0" t="0" r="5715" b="0"/>
            <wp:wrapTight wrapText="bothSides">
              <wp:wrapPolygon edited="0">
                <wp:start x="972" y="0"/>
                <wp:lineTo x="0" y="10125"/>
                <wp:lineTo x="0" y="20250"/>
                <wp:lineTo x="21373" y="20250"/>
                <wp:lineTo x="21373" y="2250"/>
                <wp:lineTo x="17811" y="0"/>
                <wp:lineTo x="97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365760"/>
                    </a:xfrm>
                    <a:prstGeom prst="rect">
                      <a:avLst/>
                    </a:prstGeom>
                    <a:noFill/>
                  </pic:spPr>
                </pic:pic>
              </a:graphicData>
            </a:graphic>
            <wp14:sizeRelH relativeFrom="margin">
              <wp14:pctWidth>0</wp14:pctWidth>
            </wp14:sizeRelH>
            <wp14:sizeRelV relativeFrom="margin">
              <wp14:pctHeight>0</wp14:pctHeight>
            </wp14:sizeRelV>
          </wp:anchor>
        </w:drawing>
      </w:r>
    </w:p>
    <w:p w14:paraId="2C0F6F6D" w14:textId="77777777" w:rsidR="005F6A9F" w:rsidRDefault="005F6A9F" w:rsidP="005F6A9F">
      <w:pPr>
        <w:jc w:val="center"/>
        <w:rPr>
          <w:rFonts w:ascii="Avenir Next LT Pro Demi" w:hAnsi="Avenir Next LT Pro Demi"/>
          <w:sz w:val="28"/>
          <w:szCs w:val="28"/>
        </w:rPr>
      </w:pPr>
    </w:p>
    <w:p w14:paraId="12B54E8F" w14:textId="77777777" w:rsidR="005F6A9F" w:rsidRDefault="005F6A9F" w:rsidP="005F6A9F">
      <w:pPr>
        <w:jc w:val="center"/>
        <w:rPr>
          <w:rFonts w:ascii="Avenir Next LT Pro Demi" w:hAnsi="Avenir Next LT Pro Demi"/>
          <w:sz w:val="28"/>
          <w:szCs w:val="28"/>
        </w:rPr>
      </w:pPr>
    </w:p>
    <w:p w14:paraId="463C4C8B" w14:textId="77777777" w:rsidR="005F6A9F" w:rsidRDefault="005F6A9F" w:rsidP="005F6A9F">
      <w:pPr>
        <w:jc w:val="center"/>
        <w:rPr>
          <w:rFonts w:ascii="Avenir Next LT Pro Demi" w:hAnsi="Avenir Next LT Pro Demi"/>
          <w:sz w:val="28"/>
          <w:szCs w:val="28"/>
        </w:rPr>
      </w:pPr>
    </w:p>
    <w:p w14:paraId="53475ACB" w14:textId="0A00C3DC" w:rsidR="005F6A9F" w:rsidRDefault="005F6A9F" w:rsidP="005F6A9F">
      <w:pPr>
        <w:jc w:val="center"/>
        <w:rPr>
          <w:rFonts w:ascii="Avenir Next LT Pro Demi" w:hAnsi="Avenir Next LT Pro Demi"/>
          <w:sz w:val="28"/>
          <w:szCs w:val="28"/>
        </w:rPr>
      </w:pPr>
    </w:p>
    <w:p w14:paraId="5A668971" w14:textId="2824EAA7" w:rsidR="005F6A9F" w:rsidRDefault="005F6A9F" w:rsidP="005F6A9F">
      <w:pPr>
        <w:jc w:val="center"/>
        <w:rPr>
          <w:rFonts w:ascii="Avenir Next LT Pro Demi" w:hAnsi="Avenir Next LT Pro Demi"/>
          <w:sz w:val="28"/>
          <w:szCs w:val="28"/>
        </w:rPr>
      </w:pPr>
    </w:p>
    <w:p w14:paraId="2B4AE2A9" w14:textId="72E626A3" w:rsidR="005F6A9F" w:rsidRDefault="005F6A9F" w:rsidP="005F6A9F">
      <w:pPr>
        <w:jc w:val="center"/>
        <w:rPr>
          <w:rFonts w:ascii="Avenir Next LT Pro Demi" w:hAnsi="Avenir Next LT Pro Demi"/>
          <w:sz w:val="28"/>
          <w:szCs w:val="28"/>
        </w:rPr>
      </w:pPr>
    </w:p>
    <w:p w14:paraId="026532BB" w14:textId="77777777" w:rsidR="005F6A9F" w:rsidRDefault="005F6A9F" w:rsidP="005F6A9F">
      <w:pPr>
        <w:jc w:val="center"/>
        <w:rPr>
          <w:rFonts w:ascii="Avenir Next LT Pro Demi" w:hAnsi="Avenir Next LT Pro Demi"/>
          <w:sz w:val="28"/>
          <w:szCs w:val="28"/>
        </w:rPr>
      </w:pPr>
    </w:p>
    <w:p w14:paraId="374299A9" w14:textId="26199525" w:rsidR="005F6A9F" w:rsidRPr="005F6A9F" w:rsidRDefault="005F6A9F" w:rsidP="005F6A9F">
      <w:pPr>
        <w:jc w:val="center"/>
        <w:rPr>
          <w:rFonts w:ascii="Avenir Next LT Pro Demi" w:hAnsi="Avenir Next LT Pro Demi"/>
          <w:sz w:val="24"/>
          <w:szCs w:val="24"/>
        </w:rPr>
      </w:pPr>
      <w:r w:rsidRPr="005F6A9F">
        <w:rPr>
          <w:rFonts w:ascii="Avenir Next LT Pro Demi" w:hAnsi="Avenir Next LT Pro Demi"/>
          <w:sz w:val="24"/>
          <w:szCs w:val="24"/>
        </w:rPr>
        <w:t xml:space="preserve">Application Period Opens: </w:t>
      </w:r>
      <w:r w:rsidRPr="009F423A">
        <w:rPr>
          <w:rFonts w:ascii="Avenir Next LT Pro Demi" w:hAnsi="Avenir Next LT Pro Demi"/>
          <w:sz w:val="24"/>
          <w:szCs w:val="24"/>
        </w:rPr>
        <w:t xml:space="preserve">November </w:t>
      </w:r>
      <w:r w:rsidR="009F423A" w:rsidRPr="009F423A">
        <w:rPr>
          <w:rFonts w:ascii="Avenir Next LT Pro Demi" w:hAnsi="Avenir Next LT Pro Demi"/>
          <w:sz w:val="24"/>
          <w:szCs w:val="24"/>
        </w:rPr>
        <w:t>2</w:t>
      </w:r>
      <w:r w:rsidR="00195563" w:rsidRPr="009F423A">
        <w:rPr>
          <w:rFonts w:ascii="Avenir Next LT Pro Demi" w:hAnsi="Avenir Next LT Pro Demi"/>
          <w:sz w:val="24"/>
          <w:szCs w:val="24"/>
        </w:rPr>
        <w:t>1</w:t>
      </w:r>
      <w:r w:rsidRPr="009F423A">
        <w:rPr>
          <w:rFonts w:ascii="Avenir Next LT Pro Demi" w:hAnsi="Avenir Next LT Pro Demi"/>
          <w:sz w:val="24"/>
          <w:szCs w:val="24"/>
        </w:rPr>
        <w:t>,</w:t>
      </w:r>
      <w:r w:rsidRPr="005F6A9F">
        <w:rPr>
          <w:rFonts w:ascii="Avenir Next LT Pro Demi" w:hAnsi="Avenir Next LT Pro Demi"/>
          <w:sz w:val="24"/>
          <w:szCs w:val="24"/>
        </w:rPr>
        <w:t xml:space="preserve"> 2022</w:t>
      </w:r>
    </w:p>
    <w:p w14:paraId="102C0B79" w14:textId="18CCC73F" w:rsidR="005F6A9F" w:rsidRDefault="005F6A9F" w:rsidP="005F6A9F">
      <w:pPr>
        <w:jc w:val="center"/>
        <w:rPr>
          <w:rFonts w:ascii="Avenir Next LT Pro Demi" w:hAnsi="Avenir Next LT Pro Demi"/>
          <w:sz w:val="24"/>
          <w:szCs w:val="24"/>
        </w:rPr>
      </w:pPr>
      <w:r w:rsidRPr="005F6A9F">
        <w:rPr>
          <w:rFonts w:ascii="Avenir Next LT Pro Demi" w:hAnsi="Avenir Next LT Pro Demi"/>
          <w:sz w:val="24"/>
          <w:szCs w:val="24"/>
        </w:rPr>
        <w:t xml:space="preserve">Submission Deadline: </w:t>
      </w:r>
      <w:r w:rsidR="009F423A">
        <w:rPr>
          <w:rFonts w:ascii="Avenir Next LT Pro Demi" w:hAnsi="Avenir Next LT Pro Demi"/>
          <w:sz w:val="24"/>
          <w:szCs w:val="24"/>
        </w:rPr>
        <w:t>Febr</w:t>
      </w:r>
      <w:r w:rsidRPr="005F6A9F">
        <w:rPr>
          <w:rFonts w:ascii="Avenir Next LT Pro Demi" w:hAnsi="Avenir Next LT Pro Demi"/>
          <w:sz w:val="24"/>
          <w:szCs w:val="24"/>
        </w:rPr>
        <w:t xml:space="preserve">uary </w:t>
      </w:r>
      <w:r w:rsidR="009F423A">
        <w:rPr>
          <w:rFonts w:ascii="Avenir Next LT Pro Demi" w:hAnsi="Avenir Next LT Pro Demi"/>
          <w:sz w:val="24"/>
          <w:szCs w:val="24"/>
        </w:rPr>
        <w:t>6</w:t>
      </w:r>
      <w:r w:rsidRPr="005F6A9F">
        <w:rPr>
          <w:rFonts w:ascii="Avenir Next LT Pro Demi" w:hAnsi="Avenir Next LT Pro Demi"/>
          <w:sz w:val="24"/>
          <w:szCs w:val="24"/>
        </w:rPr>
        <w:t>, 2023 3:30 pm ET</w:t>
      </w:r>
    </w:p>
    <w:p w14:paraId="4D3CBD16" w14:textId="2E2EDF04" w:rsidR="005F6A9F" w:rsidRDefault="005F6A9F" w:rsidP="005F6A9F">
      <w:pPr>
        <w:jc w:val="center"/>
        <w:rPr>
          <w:rFonts w:ascii="Avenir Next LT Pro Demi" w:hAnsi="Avenir Next LT Pro Demi"/>
          <w:sz w:val="24"/>
          <w:szCs w:val="24"/>
        </w:rPr>
      </w:pPr>
    </w:p>
    <w:p w14:paraId="62F359E7" w14:textId="77777777" w:rsidR="005F6A9F" w:rsidRDefault="005F6A9F" w:rsidP="005F6A9F">
      <w:pPr>
        <w:jc w:val="center"/>
        <w:rPr>
          <w:rFonts w:ascii="Avenir Next LT Pro Demi" w:hAnsi="Avenir Next LT Pro Demi"/>
          <w:sz w:val="24"/>
          <w:szCs w:val="24"/>
        </w:rPr>
      </w:pPr>
    </w:p>
    <w:p w14:paraId="49E8E85A" w14:textId="77777777" w:rsidR="005F6A9F" w:rsidRDefault="005F6A9F" w:rsidP="005F6A9F">
      <w:pPr>
        <w:jc w:val="center"/>
        <w:rPr>
          <w:rFonts w:ascii="Avenir Next LT Pro Demi" w:hAnsi="Avenir Next LT Pro Demi"/>
          <w:sz w:val="24"/>
          <w:szCs w:val="24"/>
        </w:rPr>
      </w:pPr>
    </w:p>
    <w:p w14:paraId="79B3924B" w14:textId="10F4B52C" w:rsidR="005F6A9F" w:rsidRPr="005F6A9F" w:rsidRDefault="005F6A9F" w:rsidP="005F6A9F">
      <w:pPr>
        <w:jc w:val="center"/>
        <w:rPr>
          <w:sz w:val="24"/>
          <w:szCs w:val="24"/>
        </w:rPr>
      </w:pPr>
      <w:r w:rsidRPr="005F6A9F">
        <w:rPr>
          <w:sz w:val="24"/>
          <w:szCs w:val="24"/>
        </w:rPr>
        <w:t>Issued by</w:t>
      </w:r>
      <w:r>
        <w:rPr>
          <w:sz w:val="24"/>
          <w:szCs w:val="24"/>
        </w:rPr>
        <w:t>:</w:t>
      </w:r>
    </w:p>
    <w:p w14:paraId="79005130" w14:textId="77777777" w:rsidR="005F6A9F" w:rsidRPr="005F6A9F" w:rsidRDefault="005F6A9F" w:rsidP="005F6A9F">
      <w:pPr>
        <w:jc w:val="center"/>
        <w:rPr>
          <w:sz w:val="24"/>
          <w:szCs w:val="24"/>
        </w:rPr>
      </w:pPr>
    </w:p>
    <w:p w14:paraId="1C3787B7" w14:textId="4ED53674" w:rsidR="005F6A9F" w:rsidRPr="005F6A9F" w:rsidRDefault="006C7326" w:rsidP="005F6A9F">
      <w:pPr>
        <w:jc w:val="center"/>
        <w:rPr>
          <w:sz w:val="24"/>
          <w:szCs w:val="24"/>
        </w:rPr>
      </w:pPr>
      <w:r w:rsidRPr="005F6A9F">
        <w:rPr>
          <w:sz w:val="24"/>
          <w:szCs w:val="24"/>
        </w:rPr>
        <w:t>Commonwealth of Kentucky</w:t>
      </w:r>
    </w:p>
    <w:p w14:paraId="195E32E7" w14:textId="77777777" w:rsidR="005F6A9F" w:rsidRPr="005F6A9F" w:rsidRDefault="005F6A9F" w:rsidP="005F6A9F">
      <w:pPr>
        <w:jc w:val="center"/>
        <w:rPr>
          <w:sz w:val="24"/>
          <w:szCs w:val="24"/>
        </w:rPr>
      </w:pPr>
      <w:r w:rsidRPr="005F6A9F">
        <w:rPr>
          <w:sz w:val="24"/>
          <w:szCs w:val="24"/>
        </w:rPr>
        <w:t>Office of Broadband Development</w:t>
      </w:r>
    </w:p>
    <w:p w14:paraId="4DD37CF7" w14:textId="77777777" w:rsidR="005F6A9F" w:rsidRPr="005F6A9F" w:rsidRDefault="005F6A9F" w:rsidP="005F6A9F">
      <w:pPr>
        <w:jc w:val="center"/>
        <w:rPr>
          <w:sz w:val="24"/>
          <w:szCs w:val="24"/>
        </w:rPr>
      </w:pPr>
      <w:r w:rsidRPr="005F6A9F">
        <w:rPr>
          <w:sz w:val="24"/>
          <w:szCs w:val="24"/>
        </w:rPr>
        <w:t>100 Airport Road, 3rd Floor</w:t>
      </w:r>
    </w:p>
    <w:p w14:paraId="456E00A6" w14:textId="77777777" w:rsidR="005F6A9F" w:rsidRPr="005F6A9F" w:rsidRDefault="005F6A9F" w:rsidP="005F6A9F">
      <w:pPr>
        <w:jc w:val="center"/>
        <w:rPr>
          <w:sz w:val="24"/>
          <w:szCs w:val="24"/>
        </w:rPr>
      </w:pPr>
      <w:r w:rsidRPr="005F6A9F">
        <w:rPr>
          <w:sz w:val="24"/>
          <w:szCs w:val="24"/>
        </w:rPr>
        <w:t>Frankfort, KY 40601</w:t>
      </w:r>
    </w:p>
    <w:p w14:paraId="572E771E" w14:textId="281BAFE1" w:rsidR="005F6A9F" w:rsidRPr="005F6A9F" w:rsidRDefault="005F6A9F" w:rsidP="005F6A9F">
      <w:pPr>
        <w:jc w:val="center"/>
        <w:rPr>
          <w:sz w:val="24"/>
          <w:szCs w:val="24"/>
        </w:rPr>
      </w:pPr>
      <w:r w:rsidRPr="005F6A9F">
        <w:rPr>
          <w:sz w:val="24"/>
          <w:szCs w:val="24"/>
        </w:rPr>
        <w:t>Email Address:  broadband@ky.gov</w:t>
      </w:r>
    </w:p>
    <w:p w14:paraId="67BC5919" w14:textId="493E3B91" w:rsidR="005F6A9F" w:rsidRDefault="005F6A9F" w:rsidP="005F6A9F">
      <w:pPr>
        <w:tabs>
          <w:tab w:val="left" w:pos="3675"/>
        </w:tabs>
        <w:spacing w:after="160"/>
        <w:rPr>
          <w:rFonts w:ascii="Avenir Next LT Pro Demi" w:hAnsi="Avenir Next LT Pro Demi"/>
          <w:sz w:val="24"/>
          <w:szCs w:val="24"/>
        </w:rPr>
      </w:pPr>
    </w:p>
    <w:p w14:paraId="15106F98" w14:textId="04105E8D" w:rsidR="005F6A9F" w:rsidRPr="005F6A9F" w:rsidRDefault="005F6A9F" w:rsidP="005F6A9F">
      <w:pPr>
        <w:tabs>
          <w:tab w:val="left" w:pos="3675"/>
        </w:tabs>
        <w:rPr>
          <w:rFonts w:ascii="Avenir Next LT Pro Demi" w:hAnsi="Avenir Next LT Pro Demi"/>
          <w:sz w:val="24"/>
          <w:szCs w:val="24"/>
        </w:rPr>
        <w:sectPr w:rsidR="005F6A9F" w:rsidRPr="005F6A9F">
          <w:pgSz w:w="12240" w:h="15840"/>
          <w:pgMar w:top="1440" w:right="1440" w:bottom="1440" w:left="1440" w:header="720" w:footer="720" w:gutter="0"/>
          <w:cols w:space="720"/>
          <w:formProt w:val="0"/>
          <w:docGrid w:linePitch="360"/>
        </w:sectPr>
      </w:pPr>
      <w:r>
        <w:rPr>
          <w:rFonts w:ascii="Avenir Next LT Pro Demi" w:hAnsi="Avenir Next LT Pro Demi"/>
          <w:sz w:val="24"/>
          <w:szCs w:val="24"/>
        </w:rPr>
        <w:tab/>
      </w:r>
    </w:p>
    <w:sdt>
      <w:sdtPr>
        <w:rPr>
          <w:rFonts w:ascii="Avenir Next LT Pro" w:eastAsiaTheme="minorHAnsi" w:hAnsi="Avenir Next LT Pro" w:cstheme="minorBidi"/>
          <w:sz w:val="22"/>
          <w:szCs w:val="22"/>
        </w:rPr>
        <w:id w:val="-1385941255"/>
        <w:docPartObj>
          <w:docPartGallery w:val="Table of Contents"/>
          <w:docPartUnique/>
        </w:docPartObj>
      </w:sdtPr>
      <w:sdtEndPr>
        <w:rPr>
          <w:b/>
          <w:bCs/>
          <w:noProof/>
        </w:rPr>
      </w:sdtEndPr>
      <w:sdtContent>
        <w:p w14:paraId="6AD6C16C" w14:textId="3EFEF966" w:rsidR="008B3593" w:rsidRDefault="008B3593">
          <w:pPr>
            <w:pStyle w:val="TOCHeading"/>
          </w:pPr>
          <w:r w:rsidRPr="00CF482C">
            <w:rPr>
              <w:rStyle w:val="Heading1Char"/>
            </w:rPr>
            <w:t>Table of Contents</w:t>
          </w:r>
        </w:p>
        <w:p w14:paraId="5AF4DDD7" w14:textId="6858D0CB" w:rsidR="000C2B29" w:rsidRDefault="008B3593">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119919476" w:history="1">
            <w:r w:rsidR="000C2B29" w:rsidRPr="000D15E3">
              <w:rPr>
                <w:rStyle w:val="Hyperlink"/>
                <w:noProof/>
              </w:rPr>
              <w:t>Instructions</w:t>
            </w:r>
            <w:r w:rsidR="000C2B29">
              <w:rPr>
                <w:noProof/>
                <w:webHidden/>
              </w:rPr>
              <w:tab/>
            </w:r>
            <w:r w:rsidR="000C2B29">
              <w:rPr>
                <w:noProof/>
                <w:webHidden/>
              </w:rPr>
              <w:fldChar w:fldCharType="begin"/>
            </w:r>
            <w:r w:rsidR="000C2B29">
              <w:rPr>
                <w:noProof/>
                <w:webHidden/>
              </w:rPr>
              <w:instrText xml:space="preserve"> PAGEREF _Toc119919476 \h </w:instrText>
            </w:r>
            <w:r w:rsidR="000C2B29">
              <w:rPr>
                <w:noProof/>
                <w:webHidden/>
              </w:rPr>
            </w:r>
            <w:r w:rsidR="000C2B29">
              <w:rPr>
                <w:noProof/>
                <w:webHidden/>
              </w:rPr>
              <w:fldChar w:fldCharType="separate"/>
            </w:r>
            <w:r w:rsidR="000C2B29">
              <w:rPr>
                <w:noProof/>
                <w:webHidden/>
              </w:rPr>
              <w:t>iv</w:t>
            </w:r>
            <w:r w:rsidR="000C2B29">
              <w:rPr>
                <w:noProof/>
                <w:webHidden/>
              </w:rPr>
              <w:fldChar w:fldCharType="end"/>
            </w:r>
          </w:hyperlink>
        </w:p>
        <w:p w14:paraId="7EEF637C" w14:textId="6D9F28CF" w:rsidR="000C2B29" w:rsidRDefault="00EF1566">
          <w:pPr>
            <w:pStyle w:val="TOC2"/>
            <w:tabs>
              <w:tab w:val="right" w:leader="dot" w:pos="9350"/>
            </w:tabs>
            <w:rPr>
              <w:rFonts w:asciiTheme="minorHAnsi" w:eastAsiaTheme="minorEastAsia" w:hAnsiTheme="minorHAnsi"/>
              <w:noProof/>
            </w:rPr>
          </w:pPr>
          <w:hyperlink w:anchor="_Toc119919477" w:history="1">
            <w:r w:rsidR="000C2B29" w:rsidRPr="000D15E3">
              <w:rPr>
                <w:rStyle w:val="Hyperlink"/>
                <w:noProof/>
              </w:rPr>
              <w:t>Preparing</w:t>
            </w:r>
            <w:r w:rsidR="000C2B29" w:rsidRPr="000D15E3">
              <w:rPr>
                <w:rStyle w:val="Hyperlink"/>
                <w:noProof/>
                <w:spacing w:val="-2"/>
              </w:rPr>
              <w:t xml:space="preserve"> </w:t>
            </w:r>
            <w:r w:rsidR="000C2B29" w:rsidRPr="000D15E3">
              <w:rPr>
                <w:rStyle w:val="Hyperlink"/>
                <w:noProof/>
              </w:rPr>
              <w:t>a Grant Application</w:t>
            </w:r>
            <w:r w:rsidR="000C2B29">
              <w:rPr>
                <w:noProof/>
                <w:webHidden/>
              </w:rPr>
              <w:tab/>
            </w:r>
            <w:r w:rsidR="000C2B29">
              <w:rPr>
                <w:noProof/>
                <w:webHidden/>
              </w:rPr>
              <w:fldChar w:fldCharType="begin"/>
            </w:r>
            <w:r w:rsidR="000C2B29">
              <w:rPr>
                <w:noProof/>
                <w:webHidden/>
              </w:rPr>
              <w:instrText xml:space="preserve"> PAGEREF _Toc119919477 \h </w:instrText>
            </w:r>
            <w:r w:rsidR="000C2B29">
              <w:rPr>
                <w:noProof/>
                <w:webHidden/>
              </w:rPr>
            </w:r>
            <w:r w:rsidR="000C2B29">
              <w:rPr>
                <w:noProof/>
                <w:webHidden/>
              </w:rPr>
              <w:fldChar w:fldCharType="separate"/>
            </w:r>
            <w:r w:rsidR="000C2B29">
              <w:rPr>
                <w:noProof/>
                <w:webHidden/>
              </w:rPr>
              <w:t>iv</w:t>
            </w:r>
            <w:r w:rsidR="000C2B29">
              <w:rPr>
                <w:noProof/>
                <w:webHidden/>
              </w:rPr>
              <w:fldChar w:fldCharType="end"/>
            </w:r>
          </w:hyperlink>
        </w:p>
        <w:p w14:paraId="40C878D8" w14:textId="03764C88" w:rsidR="000C2B29" w:rsidRDefault="00EF1566">
          <w:pPr>
            <w:pStyle w:val="TOC2"/>
            <w:tabs>
              <w:tab w:val="right" w:leader="dot" w:pos="9350"/>
            </w:tabs>
            <w:rPr>
              <w:rFonts w:asciiTheme="minorHAnsi" w:eastAsiaTheme="minorEastAsia" w:hAnsiTheme="minorHAnsi"/>
              <w:noProof/>
            </w:rPr>
          </w:pPr>
          <w:hyperlink w:anchor="_Toc119919478" w:history="1">
            <w:r w:rsidR="000C2B29" w:rsidRPr="000D15E3">
              <w:rPr>
                <w:rStyle w:val="Hyperlink"/>
                <w:noProof/>
              </w:rPr>
              <w:t>Submitting a Grant Application</w:t>
            </w:r>
            <w:r w:rsidR="000C2B29">
              <w:rPr>
                <w:noProof/>
                <w:webHidden/>
              </w:rPr>
              <w:tab/>
            </w:r>
            <w:r w:rsidR="000C2B29">
              <w:rPr>
                <w:noProof/>
                <w:webHidden/>
              </w:rPr>
              <w:fldChar w:fldCharType="begin"/>
            </w:r>
            <w:r w:rsidR="000C2B29">
              <w:rPr>
                <w:noProof/>
                <w:webHidden/>
              </w:rPr>
              <w:instrText xml:space="preserve"> PAGEREF _Toc119919478 \h </w:instrText>
            </w:r>
            <w:r w:rsidR="000C2B29">
              <w:rPr>
                <w:noProof/>
                <w:webHidden/>
              </w:rPr>
            </w:r>
            <w:r w:rsidR="000C2B29">
              <w:rPr>
                <w:noProof/>
                <w:webHidden/>
              </w:rPr>
              <w:fldChar w:fldCharType="separate"/>
            </w:r>
            <w:r w:rsidR="000C2B29">
              <w:rPr>
                <w:noProof/>
                <w:webHidden/>
              </w:rPr>
              <w:t>iv</w:t>
            </w:r>
            <w:r w:rsidR="000C2B29">
              <w:rPr>
                <w:noProof/>
                <w:webHidden/>
              </w:rPr>
              <w:fldChar w:fldCharType="end"/>
            </w:r>
          </w:hyperlink>
        </w:p>
        <w:p w14:paraId="65D0C66A" w14:textId="01D10316" w:rsidR="000C2B29" w:rsidRDefault="00EF1566">
          <w:pPr>
            <w:pStyle w:val="TOC2"/>
            <w:tabs>
              <w:tab w:val="right" w:leader="dot" w:pos="9350"/>
            </w:tabs>
            <w:rPr>
              <w:rFonts w:asciiTheme="minorHAnsi" w:eastAsiaTheme="minorEastAsia" w:hAnsiTheme="minorHAnsi"/>
              <w:noProof/>
            </w:rPr>
          </w:pPr>
          <w:hyperlink w:anchor="_Toc119919479" w:history="1">
            <w:r w:rsidR="000C2B29" w:rsidRPr="000D15E3">
              <w:rPr>
                <w:rStyle w:val="Hyperlink"/>
                <w:noProof/>
              </w:rPr>
              <w:t>Confirming Receipt of Application Materials</w:t>
            </w:r>
            <w:r w:rsidR="000C2B29">
              <w:rPr>
                <w:noProof/>
                <w:webHidden/>
              </w:rPr>
              <w:tab/>
            </w:r>
            <w:r w:rsidR="000C2B29">
              <w:rPr>
                <w:noProof/>
                <w:webHidden/>
              </w:rPr>
              <w:fldChar w:fldCharType="begin"/>
            </w:r>
            <w:r w:rsidR="000C2B29">
              <w:rPr>
                <w:noProof/>
                <w:webHidden/>
              </w:rPr>
              <w:instrText xml:space="preserve"> PAGEREF _Toc119919479 \h </w:instrText>
            </w:r>
            <w:r w:rsidR="000C2B29">
              <w:rPr>
                <w:noProof/>
                <w:webHidden/>
              </w:rPr>
            </w:r>
            <w:r w:rsidR="000C2B29">
              <w:rPr>
                <w:noProof/>
                <w:webHidden/>
              </w:rPr>
              <w:fldChar w:fldCharType="separate"/>
            </w:r>
            <w:r w:rsidR="000C2B29">
              <w:rPr>
                <w:noProof/>
                <w:webHidden/>
              </w:rPr>
              <w:t>iv</w:t>
            </w:r>
            <w:r w:rsidR="000C2B29">
              <w:rPr>
                <w:noProof/>
                <w:webHidden/>
              </w:rPr>
              <w:fldChar w:fldCharType="end"/>
            </w:r>
          </w:hyperlink>
        </w:p>
        <w:p w14:paraId="1558C972" w14:textId="5F5E71B3" w:rsidR="000C2B29" w:rsidRDefault="00EF1566">
          <w:pPr>
            <w:pStyle w:val="TOC2"/>
            <w:tabs>
              <w:tab w:val="right" w:leader="dot" w:pos="9350"/>
            </w:tabs>
            <w:rPr>
              <w:rFonts w:asciiTheme="minorHAnsi" w:eastAsiaTheme="minorEastAsia" w:hAnsiTheme="minorHAnsi"/>
              <w:noProof/>
            </w:rPr>
          </w:pPr>
          <w:hyperlink w:anchor="_Toc119919480" w:history="1">
            <w:r w:rsidR="000C2B29" w:rsidRPr="000D15E3">
              <w:rPr>
                <w:rStyle w:val="Hyperlink"/>
                <w:noProof/>
              </w:rPr>
              <w:t>Submission Deadline</w:t>
            </w:r>
            <w:r w:rsidR="000C2B29">
              <w:rPr>
                <w:noProof/>
                <w:webHidden/>
              </w:rPr>
              <w:tab/>
            </w:r>
            <w:r w:rsidR="000C2B29">
              <w:rPr>
                <w:noProof/>
                <w:webHidden/>
              </w:rPr>
              <w:fldChar w:fldCharType="begin"/>
            </w:r>
            <w:r w:rsidR="000C2B29">
              <w:rPr>
                <w:noProof/>
                <w:webHidden/>
              </w:rPr>
              <w:instrText xml:space="preserve"> PAGEREF _Toc119919480 \h </w:instrText>
            </w:r>
            <w:r w:rsidR="000C2B29">
              <w:rPr>
                <w:noProof/>
                <w:webHidden/>
              </w:rPr>
            </w:r>
            <w:r w:rsidR="000C2B29">
              <w:rPr>
                <w:noProof/>
                <w:webHidden/>
              </w:rPr>
              <w:fldChar w:fldCharType="separate"/>
            </w:r>
            <w:r w:rsidR="000C2B29">
              <w:rPr>
                <w:noProof/>
                <w:webHidden/>
              </w:rPr>
              <w:t>iv</w:t>
            </w:r>
            <w:r w:rsidR="000C2B29">
              <w:rPr>
                <w:noProof/>
                <w:webHidden/>
              </w:rPr>
              <w:fldChar w:fldCharType="end"/>
            </w:r>
          </w:hyperlink>
        </w:p>
        <w:p w14:paraId="0A34D456" w14:textId="32E6F5FE" w:rsidR="000C2B29" w:rsidRDefault="00EF1566">
          <w:pPr>
            <w:pStyle w:val="TOC1"/>
            <w:tabs>
              <w:tab w:val="right" w:leader="dot" w:pos="9350"/>
            </w:tabs>
            <w:rPr>
              <w:rFonts w:asciiTheme="minorHAnsi" w:eastAsiaTheme="minorEastAsia" w:hAnsiTheme="minorHAnsi"/>
              <w:noProof/>
            </w:rPr>
          </w:pPr>
          <w:hyperlink w:anchor="_Toc119919481" w:history="1">
            <w:r w:rsidR="000C2B29" w:rsidRPr="000D15E3">
              <w:rPr>
                <w:rStyle w:val="Hyperlink"/>
                <w:noProof/>
              </w:rPr>
              <w:t>General Information</w:t>
            </w:r>
            <w:r w:rsidR="000C2B29">
              <w:rPr>
                <w:noProof/>
                <w:webHidden/>
              </w:rPr>
              <w:tab/>
            </w:r>
            <w:r w:rsidR="000C2B29">
              <w:rPr>
                <w:noProof/>
                <w:webHidden/>
              </w:rPr>
              <w:fldChar w:fldCharType="begin"/>
            </w:r>
            <w:r w:rsidR="000C2B29">
              <w:rPr>
                <w:noProof/>
                <w:webHidden/>
              </w:rPr>
              <w:instrText xml:space="preserve"> PAGEREF _Toc119919481 \h </w:instrText>
            </w:r>
            <w:r w:rsidR="000C2B29">
              <w:rPr>
                <w:noProof/>
                <w:webHidden/>
              </w:rPr>
            </w:r>
            <w:r w:rsidR="000C2B29">
              <w:rPr>
                <w:noProof/>
                <w:webHidden/>
              </w:rPr>
              <w:fldChar w:fldCharType="separate"/>
            </w:r>
            <w:r w:rsidR="000C2B29">
              <w:rPr>
                <w:noProof/>
                <w:webHidden/>
              </w:rPr>
              <w:t>v</w:t>
            </w:r>
            <w:r w:rsidR="000C2B29">
              <w:rPr>
                <w:noProof/>
                <w:webHidden/>
              </w:rPr>
              <w:fldChar w:fldCharType="end"/>
            </w:r>
          </w:hyperlink>
        </w:p>
        <w:p w14:paraId="27C2AA61" w14:textId="6EDADF2C" w:rsidR="000C2B29" w:rsidRDefault="00EF1566">
          <w:pPr>
            <w:pStyle w:val="TOC2"/>
            <w:tabs>
              <w:tab w:val="right" w:leader="dot" w:pos="9350"/>
            </w:tabs>
            <w:rPr>
              <w:rFonts w:asciiTheme="minorHAnsi" w:eastAsiaTheme="minorEastAsia" w:hAnsiTheme="minorHAnsi"/>
              <w:noProof/>
            </w:rPr>
          </w:pPr>
          <w:hyperlink w:anchor="_Toc119919482" w:history="1">
            <w:r w:rsidR="000C2B29" w:rsidRPr="000D15E3">
              <w:rPr>
                <w:rStyle w:val="Hyperlink"/>
                <w:noProof/>
              </w:rPr>
              <w:t>Introduction</w:t>
            </w:r>
            <w:r w:rsidR="000C2B29">
              <w:rPr>
                <w:noProof/>
                <w:webHidden/>
              </w:rPr>
              <w:tab/>
            </w:r>
            <w:r w:rsidR="000C2B29">
              <w:rPr>
                <w:noProof/>
                <w:webHidden/>
              </w:rPr>
              <w:fldChar w:fldCharType="begin"/>
            </w:r>
            <w:r w:rsidR="000C2B29">
              <w:rPr>
                <w:noProof/>
                <w:webHidden/>
              </w:rPr>
              <w:instrText xml:space="preserve"> PAGEREF _Toc119919482 \h </w:instrText>
            </w:r>
            <w:r w:rsidR="000C2B29">
              <w:rPr>
                <w:noProof/>
                <w:webHidden/>
              </w:rPr>
            </w:r>
            <w:r w:rsidR="000C2B29">
              <w:rPr>
                <w:noProof/>
                <w:webHidden/>
              </w:rPr>
              <w:fldChar w:fldCharType="separate"/>
            </w:r>
            <w:r w:rsidR="000C2B29">
              <w:rPr>
                <w:noProof/>
                <w:webHidden/>
              </w:rPr>
              <w:t>v</w:t>
            </w:r>
            <w:r w:rsidR="000C2B29">
              <w:rPr>
                <w:noProof/>
                <w:webHidden/>
              </w:rPr>
              <w:fldChar w:fldCharType="end"/>
            </w:r>
          </w:hyperlink>
        </w:p>
        <w:p w14:paraId="720F1B7C" w14:textId="3AC0472E" w:rsidR="000C2B29" w:rsidRDefault="00EF1566">
          <w:pPr>
            <w:pStyle w:val="TOC2"/>
            <w:tabs>
              <w:tab w:val="right" w:leader="dot" w:pos="9350"/>
            </w:tabs>
            <w:rPr>
              <w:rFonts w:asciiTheme="minorHAnsi" w:eastAsiaTheme="minorEastAsia" w:hAnsiTheme="minorHAnsi"/>
              <w:noProof/>
            </w:rPr>
          </w:pPr>
          <w:hyperlink w:anchor="_Toc119919483" w:history="1">
            <w:r w:rsidR="000C2B29" w:rsidRPr="000D15E3">
              <w:rPr>
                <w:rStyle w:val="Hyperlink"/>
                <w:noProof/>
              </w:rPr>
              <w:t>Eligible Applicants</w:t>
            </w:r>
            <w:r w:rsidR="000C2B29">
              <w:rPr>
                <w:noProof/>
                <w:webHidden/>
              </w:rPr>
              <w:tab/>
            </w:r>
            <w:r w:rsidR="000C2B29">
              <w:rPr>
                <w:noProof/>
                <w:webHidden/>
              </w:rPr>
              <w:fldChar w:fldCharType="begin"/>
            </w:r>
            <w:r w:rsidR="000C2B29">
              <w:rPr>
                <w:noProof/>
                <w:webHidden/>
              </w:rPr>
              <w:instrText xml:space="preserve"> PAGEREF _Toc119919483 \h </w:instrText>
            </w:r>
            <w:r w:rsidR="000C2B29">
              <w:rPr>
                <w:noProof/>
                <w:webHidden/>
              </w:rPr>
            </w:r>
            <w:r w:rsidR="000C2B29">
              <w:rPr>
                <w:noProof/>
                <w:webHidden/>
              </w:rPr>
              <w:fldChar w:fldCharType="separate"/>
            </w:r>
            <w:r w:rsidR="000C2B29">
              <w:rPr>
                <w:noProof/>
                <w:webHidden/>
              </w:rPr>
              <w:t>v</w:t>
            </w:r>
            <w:r w:rsidR="000C2B29">
              <w:rPr>
                <w:noProof/>
                <w:webHidden/>
              </w:rPr>
              <w:fldChar w:fldCharType="end"/>
            </w:r>
          </w:hyperlink>
        </w:p>
        <w:p w14:paraId="489E527E" w14:textId="721B6B2C" w:rsidR="000C2B29" w:rsidRDefault="00EF1566">
          <w:pPr>
            <w:pStyle w:val="TOC2"/>
            <w:tabs>
              <w:tab w:val="right" w:leader="dot" w:pos="9350"/>
            </w:tabs>
            <w:rPr>
              <w:rFonts w:asciiTheme="minorHAnsi" w:eastAsiaTheme="minorEastAsia" w:hAnsiTheme="minorHAnsi"/>
              <w:noProof/>
            </w:rPr>
          </w:pPr>
          <w:hyperlink w:anchor="_Toc119919484" w:history="1">
            <w:r w:rsidR="000C2B29" w:rsidRPr="000D15E3">
              <w:rPr>
                <w:rStyle w:val="Hyperlink"/>
                <w:noProof/>
              </w:rPr>
              <w:t>Eligible Project</w:t>
            </w:r>
            <w:r w:rsidR="000C2B29">
              <w:rPr>
                <w:noProof/>
                <w:webHidden/>
              </w:rPr>
              <w:tab/>
            </w:r>
            <w:r w:rsidR="000C2B29">
              <w:rPr>
                <w:noProof/>
                <w:webHidden/>
              </w:rPr>
              <w:fldChar w:fldCharType="begin"/>
            </w:r>
            <w:r w:rsidR="000C2B29">
              <w:rPr>
                <w:noProof/>
                <w:webHidden/>
              </w:rPr>
              <w:instrText xml:space="preserve"> PAGEREF _Toc119919484 \h </w:instrText>
            </w:r>
            <w:r w:rsidR="000C2B29">
              <w:rPr>
                <w:noProof/>
                <w:webHidden/>
              </w:rPr>
            </w:r>
            <w:r w:rsidR="000C2B29">
              <w:rPr>
                <w:noProof/>
                <w:webHidden/>
              </w:rPr>
              <w:fldChar w:fldCharType="separate"/>
            </w:r>
            <w:r w:rsidR="000C2B29">
              <w:rPr>
                <w:noProof/>
                <w:webHidden/>
              </w:rPr>
              <w:t>v</w:t>
            </w:r>
            <w:r w:rsidR="000C2B29">
              <w:rPr>
                <w:noProof/>
                <w:webHidden/>
              </w:rPr>
              <w:fldChar w:fldCharType="end"/>
            </w:r>
          </w:hyperlink>
        </w:p>
        <w:p w14:paraId="7CCF7BB8" w14:textId="30AE0E8D" w:rsidR="000C2B29" w:rsidRDefault="00EF1566">
          <w:pPr>
            <w:pStyle w:val="TOC2"/>
            <w:tabs>
              <w:tab w:val="right" w:leader="dot" w:pos="9350"/>
            </w:tabs>
            <w:rPr>
              <w:rFonts w:asciiTheme="minorHAnsi" w:eastAsiaTheme="minorEastAsia" w:hAnsiTheme="minorHAnsi"/>
              <w:noProof/>
            </w:rPr>
          </w:pPr>
          <w:hyperlink w:anchor="_Toc119919485" w:history="1">
            <w:r w:rsidR="000C2B29" w:rsidRPr="000D15E3">
              <w:rPr>
                <w:rStyle w:val="Hyperlink"/>
                <w:noProof/>
              </w:rPr>
              <w:t>Ineligible Project Areas</w:t>
            </w:r>
            <w:r w:rsidR="000C2B29">
              <w:rPr>
                <w:noProof/>
                <w:webHidden/>
              </w:rPr>
              <w:tab/>
            </w:r>
            <w:r w:rsidR="000C2B29">
              <w:rPr>
                <w:noProof/>
                <w:webHidden/>
              </w:rPr>
              <w:fldChar w:fldCharType="begin"/>
            </w:r>
            <w:r w:rsidR="000C2B29">
              <w:rPr>
                <w:noProof/>
                <w:webHidden/>
              </w:rPr>
              <w:instrText xml:space="preserve"> PAGEREF _Toc119919485 \h </w:instrText>
            </w:r>
            <w:r w:rsidR="000C2B29">
              <w:rPr>
                <w:noProof/>
                <w:webHidden/>
              </w:rPr>
            </w:r>
            <w:r w:rsidR="000C2B29">
              <w:rPr>
                <w:noProof/>
                <w:webHidden/>
              </w:rPr>
              <w:fldChar w:fldCharType="separate"/>
            </w:r>
            <w:r w:rsidR="000C2B29">
              <w:rPr>
                <w:noProof/>
                <w:webHidden/>
              </w:rPr>
              <w:t>vi</w:t>
            </w:r>
            <w:r w:rsidR="000C2B29">
              <w:rPr>
                <w:noProof/>
                <w:webHidden/>
              </w:rPr>
              <w:fldChar w:fldCharType="end"/>
            </w:r>
          </w:hyperlink>
        </w:p>
        <w:p w14:paraId="3ECA3AC7" w14:textId="269AE918" w:rsidR="000C2B29" w:rsidRDefault="00EF1566">
          <w:pPr>
            <w:pStyle w:val="TOC2"/>
            <w:tabs>
              <w:tab w:val="right" w:leader="dot" w:pos="9350"/>
            </w:tabs>
            <w:rPr>
              <w:rFonts w:asciiTheme="minorHAnsi" w:eastAsiaTheme="minorEastAsia" w:hAnsiTheme="minorHAnsi"/>
              <w:noProof/>
            </w:rPr>
          </w:pPr>
          <w:hyperlink w:anchor="_Toc119919486" w:history="1">
            <w:r w:rsidR="000C2B29" w:rsidRPr="000D15E3">
              <w:rPr>
                <w:rStyle w:val="Hyperlink"/>
                <w:noProof/>
              </w:rPr>
              <w:t>Funding Availability</w:t>
            </w:r>
            <w:r w:rsidR="000C2B29">
              <w:rPr>
                <w:noProof/>
                <w:webHidden/>
              </w:rPr>
              <w:tab/>
            </w:r>
            <w:r w:rsidR="000C2B29">
              <w:rPr>
                <w:noProof/>
                <w:webHidden/>
              </w:rPr>
              <w:fldChar w:fldCharType="begin"/>
            </w:r>
            <w:r w:rsidR="000C2B29">
              <w:rPr>
                <w:noProof/>
                <w:webHidden/>
              </w:rPr>
              <w:instrText xml:space="preserve"> PAGEREF _Toc119919486 \h </w:instrText>
            </w:r>
            <w:r w:rsidR="000C2B29">
              <w:rPr>
                <w:noProof/>
                <w:webHidden/>
              </w:rPr>
            </w:r>
            <w:r w:rsidR="000C2B29">
              <w:rPr>
                <w:noProof/>
                <w:webHidden/>
              </w:rPr>
              <w:fldChar w:fldCharType="separate"/>
            </w:r>
            <w:r w:rsidR="000C2B29">
              <w:rPr>
                <w:noProof/>
                <w:webHidden/>
              </w:rPr>
              <w:t>vi</w:t>
            </w:r>
            <w:r w:rsidR="000C2B29">
              <w:rPr>
                <w:noProof/>
                <w:webHidden/>
              </w:rPr>
              <w:fldChar w:fldCharType="end"/>
            </w:r>
          </w:hyperlink>
        </w:p>
        <w:p w14:paraId="6F3DC4B9" w14:textId="79A129E5" w:rsidR="000C2B29" w:rsidRDefault="00EF1566">
          <w:pPr>
            <w:pStyle w:val="TOC2"/>
            <w:tabs>
              <w:tab w:val="right" w:leader="dot" w:pos="9350"/>
            </w:tabs>
            <w:rPr>
              <w:rFonts w:asciiTheme="minorHAnsi" w:eastAsiaTheme="minorEastAsia" w:hAnsiTheme="minorHAnsi"/>
              <w:noProof/>
            </w:rPr>
          </w:pPr>
          <w:hyperlink w:anchor="_Toc119919487" w:history="1">
            <w:r w:rsidR="000C2B29" w:rsidRPr="000D15E3">
              <w:rPr>
                <w:rStyle w:val="Hyperlink"/>
                <w:noProof/>
              </w:rPr>
              <w:t>Eligible Project Costs</w:t>
            </w:r>
            <w:r w:rsidR="000C2B29">
              <w:rPr>
                <w:noProof/>
                <w:webHidden/>
              </w:rPr>
              <w:tab/>
            </w:r>
            <w:r w:rsidR="000C2B29">
              <w:rPr>
                <w:noProof/>
                <w:webHidden/>
              </w:rPr>
              <w:fldChar w:fldCharType="begin"/>
            </w:r>
            <w:r w:rsidR="000C2B29">
              <w:rPr>
                <w:noProof/>
                <w:webHidden/>
              </w:rPr>
              <w:instrText xml:space="preserve"> PAGEREF _Toc119919487 \h </w:instrText>
            </w:r>
            <w:r w:rsidR="000C2B29">
              <w:rPr>
                <w:noProof/>
                <w:webHidden/>
              </w:rPr>
            </w:r>
            <w:r w:rsidR="000C2B29">
              <w:rPr>
                <w:noProof/>
                <w:webHidden/>
              </w:rPr>
              <w:fldChar w:fldCharType="separate"/>
            </w:r>
            <w:r w:rsidR="000C2B29">
              <w:rPr>
                <w:noProof/>
                <w:webHidden/>
              </w:rPr>
              <w:t>vi</w:t>
            </w:r>
            <w:r w:rsidR="000C2B29">
              <w:rPr>
                <w:noProof/>
                <w:webHidden/>
              </w:rPr>
              <w:fldChar w:fldCharType="end"/>
            </w:r>
          </w:hyperlink>
        </w:p>
        <w:p w14:paraId="2FB0E4A5" w14:textId="2FC4EB3F" w:rsidR="000C2B29" w:rsidRDefault="00EF1566">
          <w:pPr>
            <w:pStyle w:val="TOC2"/>
            <w:tabs>
              <w:tab w:val="right" w:leader="dot" w:pos="9350"/>
            </w:tabs>
            <w:rPr>
              <w:rFonts w:asciiTheme="minorHAnsi" w:eastAsiaTheme="minorEastAsia" w:hAnsiTheme="minorHAnsi"/>
              <w:noProof/>
            </w:rPr>
          </w:pPr>
          <w:hyperlink w:anchor="_Toc119919488" w:history="1">
            <w:r w:rsidR="000C2B29" w:rsidRPr="000D15E3">
              <w:rPr>
                <w:rStyle w:val="Hyperlink"/>
                <w:noProof/>
              </w:rPr>
              <w:t>Ineligible Costs</w:t>
            </w:r>
            <w:r w:rsidR="000C2B29">
              <w:rPr>
                <w:noProof/>
                <w:webHidden/>
              </w:rPr>
              <w:tab/>
            </w:r>
            <w:r w:rsidR="000C2B29">
              <w:rPr>
                <w:noProof/>
                <w:webHidden/>
              </w:rPr>
              <w:fldChar w:fldCharType="begin"/>
            </w:r>
            <w:r w:rsidR="000C2B29">
              <w:rPr>
                <w:noProof/>
                <w:webHidden/>
              </w:rPr>
              <w:instrText xml:space="preserve"> PAGEREF _Toc119919488 \h </w:instrText>
            </w:r>
            <w:r w:rsidR="000C2B29">
              <w:rPr>
                <w:noProof/>
                <w:webHidden/>
              </w:rPr>
            </w:r>
            <w:r w:rsidR="000C2B29">
              <w:rPr>
                <w:noProof/>
                <w:webHidden/>
              </w:rPr>
              <w:fldChar w:fldCharType="separate"/>
            </w:r>
            <w:r w:rsidR="000C2B29">
              <w:rPr>
                <w:noProof/>
                <w:webHidden/>
              </w:rPr>
              <w:t>vii</w:t>
            </w:r>
            <w:r w:rsidR="000C2B29">
              <w:rPr>
                <w:noProof/>
                <w:webHidden/>
              </w:rPr>
              <w:fldChar w:fldCharType="end"/>
            </w:r>
          </w:hyperlink>
        </w:p>
        <w:p w14:paraId="30405619" w14:textId="61CC3BB7" w:rsidR="000C2B29" w:rsidRDefault="00EF1566">
          <w:pPr>
            <w:pStyle w:val="TOC2"/>
            <w:tabs>
              <w:tab w:val="right" w:leader="dot" w:pos="9350"/>
            </w:tabs>
            <w:rPr>
              <w:rFonts w:asciiTheme="minorHAnsi" w:eastAsiaTheme="minorEastAsia" w:hAnsiTheme="minorHAnsi"/>
              <w:noProof/>
            </w:rPr>
          </w:pPr>
          <w:hyperlink w:anchor="_Toc119919489" w:history="1">
            <w:r w:rsidR="000C2B29" w:rsidRPr="000D15E3">
              <w:rPr>
                <w:rStyle w:val="Hyperlink"/>
                <w:noProof/>
              </w:rPr>
              <w:t>Application Confidentiality</w:t>
            </w:r>
            <w:r w:rsidR="000C2B29">
              <w:rPr>
                <w:noProof/>
                <w:webHidden/>
              </w:rPr>
              <w:tab/>
            </w:r>
            <w:r w:rsidR="000C2B29">
              <w:rPr>
                <w:noProof/>
                <w:webHidden/>
              </w:rPr>
              <w:fldChar w:fldCharType="begin"/>
            </w:r>
            <w:r w:rsidR="000C2B29">
              <w:rPr>
                <w:noProof/>
                <w:webHidden/>
              </w:rPr>
              <w:instrText xml:space="preserve"> PAGEREF _Toc119919489 \h </w:instrText>
            </w:r>
            <w:r w:rsidR="000C2B29">
              <w:rPr>
                <w:noProof/>
                <w:webHidden/>
              </w:rPr>
            </w:r>
            <w:r w:rsidR="000C2B29">
              <w:rPr>
                <w:noProof/>
                <w:webHidden/>
              </w:rPr>
              <w:fldChar w:fldCharType="separate"/>
            </w:r>
            <w:r w:rsidR="000C2B29">
              <w:rPr>
                <w:noProof/>
                <w:webHidden/>
              </w:rPr>
              <w:t>vii</w:t>
            </w:r>
            <w:r w:rsidR="000C2B29">
              <w:rPr>
                <w:noProof/>
                <w:webHidden/>
              </w:rPr>
              <w:fldChar w:fldCharType="end"/>
            </w:r>
          </w:hyperlink>
        </w:p>
        <w:p w14:paraId="2F33D3DA" w14:textId="3769E021" w:rsidR="000C2B29" w:rsidRDefault="00EF1566">
          <w:pPr>
            <w:pStyle w:val="TOC1"/>
            <w:tabs>
              <w:tab w:val="right" w:leader="dot" w:pos="9350"/>
            </w:tabs>
            <w:rPr>
              <w:rFonts w:asciiTheme="minorHAnsi" w:eastAsiaTheme="minorEastAsia" w:hAnsiTheme="minorHAnsi"/>
              <w:noProof/>
            </w:rPr>
          </w:pPr>
          <w:hyperlink w:anchor="_Toc119919490" w:history="1">
            <w:r w:rsidR="000C2B29" w:rsidRPr="000D15E3">
              <w:rPr>
                <w:rStyle w:val="Hyperlink"/>
                <w:noProof/>
              </w:rPr>
              <w:t>Challenge Process</w:t>
            </w:r>
            <w:r w:rsidR="000C2B29">
              <w:rPr>
                <w:noProof/>
                <w:webHidden/>
              </w:rPr>
              <w:tab/>
            </w:r>
            <w:r w:rsidR="000C2B29">
              <w:rPr>
                <w:noProof/>
                <w:webHidden/>
              </w:rPr>
              <w:fldChar w:fldCharType="begin"/>
            </w:r>
            <w:r w:rsidR="000C2B29">
              <w:rPr>
                <w:noProof/>
                <w:webHidden/>
              </w:rPr>
              <w:instrText xml:space="preserve"> PAGEREF _Toc119919490 \h </w:instrText>
            </w:r>
            <w:r w:rsidR="000C2B29">
              <w:rPr>
                <w:noProof/>
                <w:webHidden/>
              </w:rPr>
            </w:r>
            <w:r w:rsidR="000C2B29">
              <w:rPr>
                <w:noProof/>
                <w:webHidden/>
              </w:rPr>
              <w:fldChar w:fldCharType="separate"/>
            </w:r>
            <w:r w:rsidR="000C2B29">
              <w:rPr>
                <w:noProof/>
                <w:webHidden/>
              </w:rPr>
              <w:t>viii</w:t>
            </w:r>
            <w:r w:rsidR="000C2B29">
              <w:rPr>
                <w:noProof/>
                <w:webHidden/>
              </w:rPr>
              <w:fldChar w:fldCharType="end"/>
            </w:r>
          </w:hyperlink>
        </w:p>
        <w:p w14:paraId="725312B5" w14:textId="262ED824" w:rsidR="000C2B29" w:rsidRDefault="00EF1566">
          <w:pPr>
            <w:pStyle w:val="TOC1"/>
            <w:tabs>
              <w:tab w:val="right" w:leader="dot" w:pos="9350"/>
            </w:tabs>
            <w:rPr>
              <w:rFonts w:asciiTheme="minorHAnsi" w:eastAsiaTheme="minorEastAsia" w:hAnsiTheme="minorHAnsi"/>
              <w:noProof/>
            </w:rPr>
          </w:pPr>
          <w:hyperlink w:anchor="_Toc119919491" w:history="1">
            <w:r w:rsidR="000C2B29" w:rsidRPr="000D15E3">
              <w:rPr>
                <w:rStyle w:val="Hyperlink"/>
                <w:noProof/>
              </w:rPr>
              <w:t>Grant Scoring and Award Process</w:t>
            </w:r>
            <w:r w:rsidR="000C2B29">
              <w:rPr>
                <w:noProof/>
                <w:webHidden/>
              </w:rPr>
              <w:tab/>
            </w:r>
            <w:r w:rsidR="000C2B29">
              <w:rPr>
                <w:noProof/>
                <w:webHidden/>
              </w:rPr>
              <w:fldChar w:fldCharType="begin"/>
            </w:r>
            <w:r w:rsidR="000C2B29">
              <w:rPr>
                <w:noProof/>
                <w:webHidden/>
              </w:rPr>
              <w:instrText xml:space="preserve"> PAGEREF _Toc119919491 \h </w:instrText>
            </w:r>
            <w:r w:rsidR="000C2B29">
              <w:rPr>
                <w:noProof/>
                <w:webHidden/>
              </w:rPr>
            </w:r>
            <w:r w:rsidR="000C2B29">
              <w:rPr>
                <w:noProof/>
                <w:webHidden/>
              </w:rPr>
              <w:fldChar w:fldCharType="separate"/>
            </w:r>
            <w:r w:rsidR="000C2B29">
              <w:rPr>
                <w:noProof/>
                <w:webHidden/>
              </w:rPr>
              <w:t>xi</w:t>
            </w:r>
            <w:r w:rsidR="000C2B29">
              <w:rPr>
                <w:noProof/>
                <w:webHidden/>
              </w:rPr>
              <w:fldChar w:fldCharType="end"/>
            </w:r>
          </w:hyperlink>
        </w:p>
        <w:p w14:paraId="780192A7" w14:textId="1D348702" w:rsidR="000C2B29" w:rsidRDefault="00EF1566">
          <w:pPr>
            <w:pStyle w:val="TOC2"/>
            <w:tabs>
              <w:tab w:val="right" w:leader="dot" w:pos="9350"/>
            </w:tabs>
            <w:rPr>
              <w:rFonts w:asciiTheme="minorHAnsi" w:eastAsiaTheme="minorEastAsia" w:hAnsiTheme="minorHAnsi"/>
              <w:noProof/>
            </w:rPr>
          </w:pPr>
          <w:hyperlink w:anchor="_Toc119919492" w:history="1">
            <w:r w:rsidR="000C2B29" w:rsidRPr="000D15E3">
              <w:rPr>
                <w:rStyle w:val="Hyperlink"/>
                <w:noProof/>
              </w:rPr>
              <w:t>Minimum Requirements</w:t>
            </w:r>
            <w:r w:rsidR="000C2B29">
              <w:rPr>
                <w:noProof/>
                <w:webHidden/>
              </w:rPr>
              <w:tab/>
            </w:r>
            <w:r w:rsidR="000C2B29">
              <w:rPr>
                <w:noProof/>
                <w:webHidden/>
              </w:rPr>
              <w:fldChar w:fldCharType="begin"/>
            </w:r>
            <w:r w:rsidR="000C2B29">
              <w:rPr>
                <w:noProof/>
                <w:webHidden/>
              </w:rPr>
              <w:instrText xml:space="preserve"> PAGEREF _Toc119919492 \h </w:instrText>
            </w:r>
            <w:r w:rsidR="000C2B29">
              <w:rPr>
                <w:noProof/>
                <w:webHidden/>
              </w:rPr>
            </w:r>
            <w:r w:rsidR="000C2B29">
              <w:rPr>
                <w:noProof/>
                <w:webHidden/>
              </w:rPr>
              <w:fldChar w:fldCharType="separate"/>
            </w:r>
            <w:r w:rsidR="000C2B29">
              <w:rPr>
                <w:noProof/>
                <w:webHidden/>
              </w:rPr>
              <w:t>xi</w:t>
            </w:r>
            <w:r w:rsidR="000C2B29">
              <w:rPr>
                <w:noProof/>
                <w:webHidden/>
              </w:rPr>
              <w:fldChar w:fldCharType="end"/>
            </w:r>
          </w:hyperlink>
        </w:p>
        <w:p w14:paraId="6F63F5E5" w14:textId="49DE8FE7" w:rsidR="000C2B29" w:rsidRDefault="00EF1566">
          <w:pPr>
            <w:pStyle w:val="TOC2"/>
            <w:tabs>
              <w:tab w:val="right" w:leader="dot" w:pos="9350"/>
            </w:tabs>
            <w:rPr>
              <w:rFonts w:asciiTheme="minorHAnsi" w:eastAsiaTheme="minorEastAsia" w:hAnsiTheme="minorHAnsi"/>
              <w:noProof/>
            </w:rPr>
          </w:pPr>
          <w:hyperlink w:anchor="_Toc119919493" w:history="1">
            <w:r w:rsidR="000C2B29" w:rsidRPr="000D15E3">
              <w:rPr>
                <w:rStyle w:val="Hyperlink"/>
                <w:noProof/>
              </w:rPr>
              <w:t>Award Criteria</w:t>
            </w:r>
            <w:r w:rsidR="000C2B29">
              <w:rPr>
                <w:noProof/>
                <w:webHidden/>
              </w:rPr>
              <w:tab/>
            </w:r>
            <w:r w:rsidR="000C2B29">
              <w:rPr>
                <w:noProof/>
                <w:webHidden/>
              </w:rPr>
              <w:fldChar w:fldCharType="begin"/>
            </w:r>
            <w:r w:rsidR="000C2B29">
              <w:rPr>
                <w:noProof/>
                <w:webHidden/>
              </w:rPr>
              <w:instrText xml:space="preserve"> PAGEREF _Toc119919493 \h </w:instrText>
            </w:r>
            <w:r w:rsidR="000C2B29">
              <w:rPr>
                <w:noProof/>
                <w:webHidden/>
              </w:rPr>
            </w:r>
            <w:r w:rsidR="000C2B29">
              <w:rPr>
                <w:noProof/>
                <w:webHidden/>
              </w:rPr>
              <w:fldChar w:fldCharType="separate"/>
            </w:r>
            <w:r w:rsidR="000C2B29">
              <w:rPr>
                <w:noProof/>
                <w:webHidden/>
              </w:rPr>
              <w:t>xi</w:t>
            </w:r>
            <w:r w:rsidR="000C2B29">
              <w:rPr>
                <w:noProof/>
                <w:webHidden/>
              </w:rPr>
              <w:fldChar w:fldCharType="end"/>
            </w:r>
          </w:hyperlink>
        </w:p>
        <w:p w14:paraId="68DD3B50" w14:textId="42EFFC5F" w:rsidR="000C2B29" w:rsidRDefault="00EF1566">
          <w:pPr>
            <w:pStyle w:val="TOC2"/>
            <w:tabs>
              <w:tab w:val="right" w:leader="dot" w:pos="9350"/>
            </w:tabs>
            <w:rPr>
              <w:rFonts w:asciiTheme="minorHAnsi" w:eastAsiaTheme="minorEastAsia" w:hAnsiTheme="minorHAnsi"/>
              <w:noProof/>
            </w:rPr>
          </w:pPr>
          <w:hyperlink w:anchor="_Toc119919494" w:history="1">
            <w:r w:rsidR="000C2B29" w:rsidRPr="000D15E3">
              <w:rPr>
                <w:rStyle w:val="Hyperlink"/>
                <w:noProof/>
              </w:rPr>
              <w:t>Scoring Criteria</w:t>
            </w:r>
            <w:r w:rsidR="000C2B29">
              <w:rPr>
                <w:noProof/>
                <w:webHidden/>
              </w:rPr>
              <w:tab/>
            </w:r>
            <w:r w:rsidR="000C2B29">
              <w:rPr>
                <w:noProof/>
                <w:webHidden/>
              </w:rPr>
              <w:fldChar w:fldCharType="begin"/>
            </w:r>
            <w:r w:rsidR="000C2B29">
              <w:rPr>
                <w:noProof/>
                <w:webHidden/>
              </w:rPr>
              <w:instrText xml:space="preserve"> PAGEREF _Toc119919494 \h </w:instrText>
            </w:r>
            <w:r w:rsidR="000C2B29">
              <w:rPr>
                <w:noProof/>
                <w:webHidden/>
              </w:rPr>
            </w:r>
            <w:r w:rsidR="000C2B29">
              <w:rPr>
                <w:noProof/>
                <w:webHidden/>
              </w:rPr>
              <w:fldChar w:fldCharType="separate"/>
            </w:r>
            <w:r w:rsidR="000C2B29">
              <w:rPr>
                <w:noProof/>
                <w:webHidden/>
              </w:rPr>
              <w:t>xii</w:t>
            </w:r>
            <w:r w:rsidR="000C2B29">
              <w:rPr>
                <w:noProof/>
                <w:webHidden/>
              </w:rPr>
              <w:fldChar w:fldCharType="end"/>
            </w:r>
          </w:hyperlink>
        </w:p>
        <w:p w14:paraId="0A396646" w14:textId="15501527" w:rsidR="000C2B29" w:rsidRDefault="00EF1566">
          <w:pPr>
            <w:pStyle w:val="TOC1"/>
            <w:tabs>
              <w:tab w:val="right" w:leader="dot" w:pos="9350"/>
            </w:tabs>
            <w:rPr>
              <w:rFonts w:asciiTheme="minorHAnsi" w:eastAsiaTheme="minorEastAsia" w:hAnsiTheme="minorHAnsi"/>
              <w:noProof/>
            </w:rPr>
          </w:pPr>
          <w:hyperlink w:anchor="_Toc119919495" w:history="1">
            <w:r w:rsidR="000C2B29" w:rsidRPr="000D15E3">
              <w:rPr>
                <w:rStyle w:val="Hyperlink"/>
                <w:noProof/>
              </w:rPr>
              <w:t>Cover Sheet</w:t>
            </w:r>
            <w:r w:rsidR="000C2B29">
              <w:rPr>
                <w:noProof/>
                <w:webHidden/>
              </w:rPr>
              <w:tab/>
            </w:r>
            <w:r w:rsidR="000C2B29">
              <w:rPr>
                <w:noProof/>
                <w:webHidden/>
              </w:rPr>
              <w:fldChar w:fldCharType="begin"/>
            </w:r>
            <w:r w:rsidR="000C2B29">
              <w:rPr>
                <w:noProof/>
                <w:webHidden/>
              </w:rPr>
              <w:instrText xml:space="preserve"> PAGEREF _Toc119919495 \h </w:instrText>
            </w:r>
            <w:r w:rsidR="000C2B29">
              <w:rPr>
                <w:noProof/>
                <w:webHidden/>
              </w:rPr>
            </w:r>
            <w:r w:rsidR="000C2B29">
              <w:rPr>
                <w:noProof/>
                <w:webHidden/>
              </w:rPr>
              <w:fldChar w:fldCharType="separate"/>
            </w:r>
            <w:r w:rsidR="000C2B29">
              <w:rPr>
                <w:noProof/>
                <w:webHidden/>
              </w:rPr>
              <w:t>1</w:t>
            </w:r>
            <w:r w:rsidR="000C2B29">
              <w:rPr>
                <w:noProof/>
                <w:webHidden/>
              </w:rPr>
              <w:fldChar w:fldCharType="end"/>
            </w:r>
          </w:hyperlink>
        </w:p>
        <w:p w14:paraId="571548B8" w14:textId="46AB2564" w:rsidR="000C2B29" w:rsidRDefault="00EF1566">
          <w:pPr>
            <w:pStyle w:val="TOC1"/>
            <w:tabs>
              <w:tab w:val="right" w:leader="dot" w:pos="9350"/>
            </w:tabs>
            <w:rPr>
              <w:rFonts w:asciiTheme="minorHAnsi" w:eastAsiaTheme="minorEastAsia" w:hAnsiTheme="minorHAnsi"/>
              <w:noProof/>
            </w:rPr>
          </w:pPr>
          <w:hyperlink w:anchor="_Toc119919496" w:history="1">
            <w:r w:rsidR="000C2B29" w:rsidRPr="000D15E3">
              <w:rPr>
                <w:rStyle w:val="Hyperlink"/>
                <w:noProof/>
              </w:rPr>
              <w:t>Part I – Project Details</w:t>
            </w:r>
            <w:r w:rsidR="000C2B29">
              <w:rPr>
                <w:noProof/>
                <w:webHidden/>
              </w:rPr>
              <w:tab/>
            </w:r>
            <w:r w:rsidR="000C2B29">
              <w:rPr>
                <w:noProof/>
                <w:webHidden/>
              </w:rPr>
              <w:fldChar w:fldCharType="begin"/>
            </w:r>
            <w:r w:rsidR="000C2B29">
              <w:rPr>
                <w:noProof/>
                <w:webHidden/>
              </w:rPr>
              <w:instrText xml:space="preserve"> PAGEREF _Toc119919496 \h </w:instrText>
            </w:r>
            <w:r w:rsidR="000C2B29">
              <w:rPr>
                <w:noProof/>
                <w:webHidden/>
              </w:rPr>
            </w:r>
            <w:r w:rsidR="000C2B29">
              <w:rPr>
                <w:noProof/>
                <w:webHidden/>
              </w:rPr>
              <w:fldChar w:fldCharType="separate"/>
            </w:r>
            <w:r w:rsidR="000C2B29">
              <w:rPr>
                <w:noProof/>
                <w:webHidden/>
              </w:rPr>
              <w:t>2</w:t>
            </w:r>
            <w:r w:rsidR="000C2B29">
              <w:rPr>
                <w:noProof/>
                <w:webHidden/>
              </w:rPr>
              <w:fldChar w:fldCharType="end"/>
            </w:r>
          </w:hyperlink>
        </w:p>
        <w:p w14:paraId="6693AB02" w14:textId="6812610B" w:rsidR="000C2B29" w:rsidRDefault="00EF1566">
          <w:pPr>
            <w:pStyle w:val="TOC2"/>
            <w:tabs>
              <w:tab w:val="right" w:leader="dot" w:pos="9350"/>
            </w:tabs>
            <w:rPr>
              <w:rFonts w:asciiTheme="minorHAnsi" w:eastAsiaTheme="minorEastAsia" w:hAnsiTheme="minorHAnsi"/>
              <w:noProof/>
            </w:rPr>
          </w:pPr>
          <w:hyperlink w:anchor="_Toc119919497" w:history="1">
            <w:r w:rsidR="000C2B29" w:rsidRPr="000D15E3">
              <w:rPr>
                <w:rStyle w:val="Hyperlink"/>
                <w:noProof/>
              </w:rPr>
              <w:t>Executive Summary</w:t>
            </w:r>
            <w:r w:rsidR="000C2B29">
              <w:rPr>
                <w:noProof/>
                <w:webHidden/>
              </w:rPr>
              <w:tab/>
            </w:r>
            <w:r w:rsidR="000C2B29">
              <w:rPr>
                <w:noProof/>
                <w:webHidden/>
              </w:rPr>
              <w:fldChar w:fldCharType="begin"/>
            </w:r>
            <w:r w:rsidR="000C2B29">
              <w:rPr>
                <w:noProof/>
                <w:webHidden/>
              </w:rPr>
              <w:instrText xml:space="preserve"> PAGEREF _Toc119919497 \h </w:instrText>
            </w:r>
            <w:r w:rsidR="000C2B29">
              <w:rPr>
                <w:noProof/>
                <w:webHidden/>
              </w:rPr>
            </w:r>
            <w:r w:rsidR="000C2B29">
              <w:rPr>
                <w:noProof/>
                <w:webHidden/>
              </w:rPr>
              <w:fldChar w:fldCharType="separate"/>
            </w:r>
            <w:r w:rsidR="000C2B29">
              <w:rPr>
                <w:noProof/>
                <w:webHidden/>
              </w:rPr>
              <w:t>2</w:t>
            </w:r>
            <w:r w:rsidR="000C2B29">
              <w:rPr>
                <w:noProof/>
                <w:webHidden/>
              </w:rPr>
              <w:fldChar w:fldCharType="end"/>
            </w:r>
          </w:hyperlink>
        </w:p>
        <w:p w14:paraId="4A1468B5" w14:textId="588006B5" w:rsidR="000C2B29" w:rsidRDefault="00EF1566">
          <w:pPr>
            <w:pStyle w:val="TOC2"/>
            <w:tabs>
              <w:tab w:val="right" w:leader="dot" w:pos="9350"/>
            </w:tabs>
            <w:rPr>
              <w:rFonts w:asciiTheme="minorHAnsi" w:eastAsiaTheme="minorEastAsia" w:hAnsiTheme="minorHAnsi"/>
              <w:noProof/>
            </w:rPr>
          </w:pPr>
          <w:hyperlink w:anchor="_Toc119919498" w:history="1">
            <w:r w:rsidR="000C2B29" w:rsidRPr="000D15E3">
              <w:rPr>
                <w:rStyle w:val="Hyperlink"/>
                <w:noProof/>
              </w:rPr>
              <w:t>Description of Project Area</w:t>
            </w:r>
            <w:r w:rsidR="000C2B29">
              <w:rPr>
                <w:noProof/>
                <w:webHidden/>
              </w:rPr>
              <w:tab/>
            </w:r>
            <w:r w:rsidR="000C2B29">
              <w:rPr>
                <w:noProof/>
                <w:webHidden/>
              </w:rPr>
              <w:fldChar w:fldCharType="begin"/>
            </w:r>
            <w:r w:rsidR="000C2B29">
              <w:rPr>
                <w:noProof/>
                <w:webHidden/>
              </w:rPr>
              <w:instrText xml:space="preserve"> PAGEREF _Toc119919498 \h </w:instrText>
            </w:r>
            <w:r w:rsidR="000C2B29">
              <w:rPr>
                <w:noProof/>
                <w:webHidden/>
              </w:rPr>
            </w:r>
            <w:r w:rsidR="000C2B29">
              <w:rPr>
                <w:noProof/>
                <w:webHidden/>
              </w:rPr>
              <w:fldChar w:fldCharType="separate"/>
            </w:r>
            <w:r w:rsidR="000C2B29">
              <w:rPr>
                <w:noProof/>
                <w:webHidden/>
              </w:rPr>
              <w:t>3</w:t>
            </w:r>
            <w:r w:rsidR="000C2B29">
              <w:rPr>
                <w:noProof/>
                <w:webHidden/>
              </w:rPr>
              <w:fldChar w:fldCharType="end"/>
            </w:r>
          </w:hyperlink>
        </w:p>
        <w:p w14:paraId="0C01C0B3" w14:textId="55B6AD60" w:rsidR="000C2B29" w:rsidRDefault="00EF1566">
          <w:pPr>
            <w:pStyle w:val="TOC2"/>
            <w:tabs>
              <w:tab w:val="right" w:leader="dot" w:pos="9350"/>
            </w:tabs>
            <w:rPr>
              <w:rFonts w:asciiTheme="minorHAnsi" w:eastAsiaTheme="minorEastAsia" w:hAnsiTheme="minorHAnsi"/>
              <w:noProof/>
            </w:rPr>
          </w:pPr>
          <w:hyperlink w:anchor="_Toc119919499" w:history="1">
            <w:r w:rsidR="000C2B29" w:rsidRPr="000D15E3">
              <w:rPr>
                <w:rStyle w:val="Hyperlink"/>
                <w:noProof/>
              </w:rPr>
              <w:t>Jurisdictions Served</w:t>
            </w:r>
            <w:r w:rsidR="000C2B29">
              <w:rPr>
                <w:noProof/>
                <w:webHidden/>
              </w:rPr>
              <w:tab/>
            </w:r>
            <w:r w:rsidR="000C2B29">
              <w:rPr>
                <w:noProof/>
                <w:webHidden/>
              </w:rPr>
              <w:fldChar w:fldCharType="begin"/>
            </w:r>
            <w:r w:rsidR="000C2B29">
              <w:rPr>
                <w:noProof/>
                <w:webHidden/>
              </w:rPr>
              <w:instrText xml:space="preserve"> PAGEREF _Toc119919499 \h </w:instrText>
            </w:r>
            <w:r w:rsidR="000C2B29">
              <w:rPr>
                <w:noProof/>
                <w:webHidden/>
              </w:rPr>
            </w:r>
            <w:r w:rsidR="000C2B29">
              <w:rPr>
                <w:noProof/>
                <w:webHidden/>
              </w:rPr>
              <w:fldChar w:fldCharType="separate"/>
            </w:r>
            <w:r w:rsidR="000C2B29">
              <w:rPr>
                <w:noProof/>
                <w:webHidden/>
              </w:rPr>
              <w:t>3</w:t>
            </w:r>
            <w:r w:rsidR="000C2B29">
              <w:rPr>
                <w:noProof/>
                <w:webHidden/>
              </w:rPr>
              <w:fldChar w:fldCharType="end"/>
            </w:r>
          </w:hyperlink>
        </w:p>
        <w:p w14:paraId="3A4A3771" w14:textId="4D948139" w:rsidR="000C2B29" w:rsidRDefault="00EF1566">
          <w:pPr>
            <w:pStyle w:val="TOC2"/>
            <w:tabs>
              <w:tab w:val="right" w:leader="dot" w:pos="9350"/>
            </w:tabs>
            <w:rPr>
              <w:rFonts w:asciiTheme="minorHAnsi" w:eastAsiaTheme="minorEastAsia" w:hAnsiTheme="minorHAnsi"/>
              <w:noProof/>
            </w:rPr>
          </w:pPr>
          <w:hyperlink w:anchor="_Toc119919500" w:history="1">
            <w:r w:rsidR="000C2B29" w:rsidRPr="000D15E3">
              <w:rPr>
                <w:rStyle w:val="Hyperlink"/>
                <w:noProof/>
              </w:rPr>
              <w:t>Summary of the Project</w:t>
            </w:r>
            <w:r w:rsidR="000C2B29">
              <w:rPr>
                <w:noProof/>
                <w:webHidden/>
              </w:rPr>
              <w:tab/>
            </w:r>
            <w:r w:rsidR="000C2B29">
              <w:rPr>
                <w:noProof/>
                <w:webHidden/>
              </w:rPr>
              <w:fldChar w:fldCharType="begin"/>
            </w:r>
            <w:r w:rsidR="000C2B29">
              <w:rPr>
                <w:noProof/>
                <w:webHidden/>
              </w:rPr>
              <w:instrText xml:space="preserve"> PAGEREF _Toc119919500 \h </w:instrText>
            </w:r>
            <w:r w:rsidR="000C2B29">
              <w:rPr>
                <w:noProof/>
                <w:webHidden/>
              </w:rPr>
            </w:r>
            <w:r w:rsidR="000C2B29">
              <w:rPr>
                <w:noProof/>
                <w:webHidden/>
              </w:rPr>
              <w:fldChar w:fldCharType="separate"/>
            </w:r>
            <w:r w:rsidR="000C2B29">
              <w:rPr>
                <w:noProof/>
                <w:webHidden/>
              </w:rPr>
              <w:t>3</w:t>
            </w:r>
            <w:r w:rsidR="000C2B29">
              <w:rPr>
                <w:noProof/>
                <w:webHidden/>
              </w:rPr>
              <w:fldChar w:fldCharType="end"/>
            </w:r>
          </w:hyperlink>
        </w:p>
        <w:p w14:paraId="4C3DCE87" w14:textId="117D118F" w:rsidR="000C2B29" w:rsidRDefault="00EF1566">
          <w:pPr>
            <w:pStyle w:val="TOC1"/>
            <w:tabs>
              <w:tab w:val="right" w:leader="dot" w:pos="9350"/>
            </w:tabs>
            <w:rPr>
              <w:rFonts w:asciiTheme="minorHAnsi" w:eastAsiaTheme="minorEastAsia" w:hAnsiTheme="minorHAnsi"/>
              <w:noProof/>
            </w:rPr>
          </w:pPr>
          <w:hyperlink w:anchor="_Toc119919501" w:history="1">
            <w:r w:rsidR="000C2B29" w:rsidRPr="000D15E3">
              <w:rPr>
                <w:rStyle w:val="Hyperlink"/>
                <w:noProof/>
              </w:rPr>
              <w:t>Part II – Broadband Improvements</w:t>
            </w:r>
            <w:r w:rsidR="000C2B29">
              <w:rPr>
                <w:noProof/>
                <w:webHidden/>
              </w:rPr>
              <w:tab/>
            </w:r>
            <w:r w:rsidR="000C2B29">
              <w:rPr>
                <w:noProof/>
                <w:webHidden/>
              </w:rPr>
              <w:fldChar w:fldCharType="begin"/>
            </w:r>
            <w:r w:rsidR="000C2B29">
              <w:rPr>
                <w:noProof/>
                <w:webHidden/>
              </w:rPr>
              <w:instrText xml:space="preserve"> PAGEREF _Toc119919501 \h </w:instrText>
            </w:r>
            <w:r w:rsidR="000C2B29">
              <w:rPr>
                <w:noProof/>
                <w:webHidden/>
              </w:rPr>
            </w:r>
            <w:r w:rsidR="000C2B29">
              <w:rPr>
                <w:noProof/>
                <w:webHidden/>
              </w:rPr>
              <w:fldChar w:fldCharType="separate"/>
            </w:r>
            <w:r w:rsidR="000C2B29">
              <w:rPr>
                <w:noProof/>
                <w:webHidden/>
              </w:rPr>
              <w:t>4</w:t>
            </w:r>
            <w:r w:rsidR="000C2B29">
              <w:rPr>
                <w:noProof/>
                <w:webHidden/>
              </w:rPr>
              <w:fldChar w:fldCharType="end"/>
            </w:r>
          </w:hyperlink>
        </w:p>
        <w:p w14:paraId="7A290122" w14:textId="0B05B34D" w:rsidR="000C2B29" w:rsidRDefault="00EF1566">
          <w:pPr>
            <w:pStyle w:val="TOC2"/>
            <w:tabs>
              <w:tab w:val="right" w:leader="dot" w:pos="9350"/>
            </w:tabs>
            <w:rPr>
              <w:rFonts w:asciiTheme="minorHAnsi" w:eastAsiaTheme="minorEastAsia" w:hAnsiTheme="minorHAnsi"/>
              <w:noProof/>
            </w:rPr>
          </w:pPr>
          <w:hyperlink w:anchor="_Toc119919502" w:history="1">
            <w:r w:rsidR="000C2B29" w:rsidRPr="000D15E3">
              <w:rPr>
                <w:rStyle w:val="Hyperlink"/>
                <w:noProof/>
              </w:rPr>
              <w:t>Anticipated Broadband Improvements</w:t>
            </w:r>
            <w:r w:rsidR="000C2B29">
              <w:rPr>
                <w:noProof/>
                <w:webHidden/>
              </w:rPr>
              <w:tab/>
            </w:r>
            <w:r w:rsidR="000C2B29">
              <w:rPr>
                <w:noProof/>
                <w:webHidden/>
              </w:rPr>
              <w:fldChar w:fldCharType="begin"/>
            </w:r>
            <w:r w:rsidR="000C2B29">
              <w:rPr>
                <w:noProof/>
                <w:webHidden/>
              </w:rPr>
              <w:instrText xml:space="preserve"> PAGEREF _Toc119919502 \h </w:instrText>
            </w:r>
            <w:r w:rsidR="000C2B29">
              <w:rPr>
                <w:noProof/>
                <w:webHidden/>
              </w:rPr>
            </w:r>
            <w:r w:rsidR="000C2B29">
              <w:rPr>
                <w:noProof/>
                <w:webHidden/>
              </w:rPr>
              <w:fldChar w:fldCharType="separate"/>
            </w:r>
            <w:r w:rsidR="000C2B29">
              <w:rPr>
                <w:noProof/>
                <w:webHidden/>
              </w:rPr>
              <w:t>4</w:t>
            </w:r>
            <w:r w:rsidR="000C2B29">
              <w:rPr>
                <w:noProof/>
                <w:webHidden/>
              </w:rPr>
              <w:fldChar w:fldCharType="end"/>
            </w:r>
          </w:hyperlink>
        </w:p>
        <w:p w14:paraId="121D6B5E" w14:textId="1CDAD806" w:rsidR="000C2B29" w:rsidRDefault="00EF1566">
          <w:pPr>
            <w:pStyle w:val="TOC2"/>
            <w:tabs>
              <w:tab w:val="right" w:leader="dot" w:pos="9350"/>
            </w:tabs>
            <w:rPr>
              <w:rFonts w:asciiTheme="minorHAnsi" w:eastAsiaTheme="minorEastAsia" w:hAnsiTheme="minorHAnsi"/>
              <w:noProof/>
            </w:rPr>
          </w:pPr>
          <w:hyperlink w:anchor="_Toc119919503" w:history="1">
            <w:r w:rsidR="000C2B29" w:rsidRPr="000D15E3">
              <w:rPr>
                <w:rStyle w:val="Hyperlink"/>
                <w:noProof/>
              </w:rPr>
              <w:t>Locations Per Route Mile</w:t>
            </w:r>
            <w:r w:rsidR="000C2B29">
              <w:rPr>
                <w:noProof/>
                <w:webHidden/>
              </w:rPr>
              <w:tab/>
            </w:r>
            <w:r w:rsidR="000C2B29">
              <w:rPr>
                <w:noProof/>
                <w:webHidden/>
              </w:rPr>
              <w:fldChar w:fldCharType="begin"/>
            </w:r>
            <w:r w:rsidR="000C2B29">
              <w:rPr>
                <w:noProof/>
                <w:webHidden/>
              </w:rPr>
              <w:instrText xml:space="preserve"> PAGEREF _Toc119919503 \h </w:instrText>
            </w:r>
            <w:r w:rsidR="000C2B29">
              <w:rPr>
                <w:noProof/>
                <w:webHidden/>
              </w:rPr>
            </w:r>
            <w:r w:rsidR="000C2B29">
              <w:rPr>
                <w:noProof/>
                <w:webHidden/>
              </w:rPr>
              <w:fldChar w:fldCharType="separate"/>
            </w:r>
            <w:r w:rsidR="000C2B29">
              <w:rPr>
                <w:noProof/>
                <w:webHidden/>
              </w:rPr>
              <w:t>4</w:t>
            </w:r>
            <w:r w:rsidR="000C2B29">
              <w:rPr>
                <w:noProof/>
                <w:webHidden/>
              </w:rPr>
              <w:fldChar w:fldCharType="end"/>
            </w:r>
          </w:hyperlink>
        </w:p>
        <w:p w14:paraId="0DACABED" w14:textId="206A5D90" w:rsidR="000C2B29" w:rsidRDefault="00EF1566">
          <w:pPr>
            <w:pStyle w:val="TOC2"/>
            <w:tabs>
              <w:tab w:val="right" w:leader="dot" w:pos="9350"/>
            </w:tabs>
            <w:rPr>
              <w:rFonts w:asciiTheme="minorHAnsi" w:eastAsiaTheme="minorEastAsia" w:hAnsiTheme="minorHAnsi"/>
              <w:noProof/>
            </w:rPr>
          </w:pPr>
          <w:hyperlink w:anchor="_Toc119919504" w:history="1">
            <w:r w:rsidR="000C2B29" w:rsidRPr="000D15E3">
              <w:rPr>
                <w:rStyle w:val="Hyperlink"/>
                <w:noProof/>
              </w:rPr>
              <w:t>No Service / Unserved Documentation</w:t>
            </w:r>
            <w:r w:rsidR="000C2B29">
              <w:rPr>
                <w:noProof/>
                <w:webHidden/>
              </w:rPr>
              <w:tab/>
            </w:r>
            <w:r w:rsidR="000C2B29">
              <w:rPr>
                <w:noProof/>
                <w:webHidden/>
              </w:rPr>
              <w:fldChar w:fldCharType="begin"/>
            </w:r>
            <w:r w:rsidR="000C2B29">
              <w:rPr>
                <w:noProof/>
                <w:webHidden/>
              </w:rPr>
              <w:instrText xml:space="preserve"> PAGEREF _Toc119919504 \h </w:instrText>
            </w:r>
            <w:r w:rsidR="000C2B29">
              <w:rPr>
                <w:noProof/>
                <w:webHidden/>
              </w:rPr>
            </w:r>
            <w:r w:rsidR="000C2B29">
              <w:rPr>
                <w:noProof/>
                <w:webHidden/>
              </w:rPr>
              <w:fldChar w:fldCharType="separate"/>
            </w:r>
            <w:r w:rsidR="000C2B29">
              <w:rPr>
                <w:noProof/>
                <w:webHidden/>
              </w:rPr>
              <w:t>4</w:t>
            </w:r>
            <w:r w:rsidR="000C2B29">
              <w:rPr>
                <w:noProof/>
                <w:webHidden/>
              </w:rPr>
              <w:fldChar w:fldCharType="end"/>
            </w:r>
          </w:hyperlink>
        </w:p>
        <w:p w14:paraId="344C4E1C" w14:textId="05562277" w:rsidR="000C2B29" w:rsidRDefault="00EF1566">
          <w:pPr>
            <w:pStyle w:val="TOC1"/>
            <w:tabs>
              <w:tab w:val="right" w:leader="dot" w:pos="9350"/>
            </w:tabs>
            <w:rPr>
              <w:rFonts w:asciiTheme="minorHAnsi" w:eastAsiaTheme="minorEastAsia" w:hAnsiTheme="minorHAnsi"/>
              <w:noProof/>
            </w:rPr>
          </w:pPr>
          <w:hyperlink w:anchor="_Toc119919505" w:history="1">
            <w:r w:rsidR="000C2B29" w:rsidRPr="000D15E3">
              <w:rPr>
                <w:rStyle w:val="Hyperlink"/>
                <w:noProof/>
              </w:rPr>
              <w:t>Part</w:t>
            </w:r>
            <w:r w:rsidR="000C2B29" w:rsidRPr="000D15E3">
              <w:rPr>
                <w:rStyle w:val="Hyperlink"/>
                <w:noProof/>
                <w:spacing w:val="-4"/>
              </w:rPr>
              <w:t xml:space="preserve"> </w:t>
            </w:r>
            <w:r w:rsidR="000C2B29" w:rsidRPr="000D15E3">
              <w:rPr>
                <w:rStyle w:val="Hyperlink"/>
                <w:noProof/>
              </w:rPr>
              <w:t>III</w:t>
            </w:r>
            <w:r w:rsidR="000C2B29" w:rsidRPr="000D15E3">
              <w:rPr>
                <w:rStyle w:val="Hyperlink"/>
                <w:noProof/>
                <w:spacing w:val="-4"/>
              </w:rPr>
              <w:t xml:space="preserve"> </w:t>
            </w:r>
            <w:r w:rsidR="000C2B29" w:rsidRPr="000D15E3">
              <w:rPr>
                <w:rStyle w:val="Hyperlink"/>
                <w:noProof/>
              </w:rPr>
              <w:t>– Project</w:t>
            </w:r>
            <w:r w:rsidR="000C2B29" w:rsidRPr="000D15E3">
              <w:rPr>
                <w:rStyle w:val="Hyperlink"/>
                <w:noProof/>
                <w:spacing w:val="-7"/>
              </w:rPr>
              <w:t xml:space="preserve"> </w:t>
            </w:r>
            <w:r w:rsidR="000C2B29" w:rsidRPr="000D15E3">
              <w:rPr>
                <w:rStyle w:val="Hyperlink"/>
                <w:noProof/>
              </w:rPr>
              <w:t>Funding</w:t>
            </w:r>
            <w:r w:rsidR="000C2B29">
              <w:rPr>
                <w:noProof/>
                <w:webHidden/>
              </w:rPr>
              <w:tab/>
            </w:r>
            <w:r w:rsidR="000C2B29">
              <w:rPr>
                <w:noProof/>
                <w:webHidden/>
              </w:rPr>
              <w:fldChar w:fldCharType="begin"/>
            </w:r>
            <w:r w:rsidR="000C2B29">
              <w:rPr>
                <w:noProof/>
                <w:webHidden/>
              </w:rPr>
              <w:instrText xml:space="preserve"> PAGEREF _Toc119919505 \h </w:instrText>
            </w:r>
            <w:r w:rsidR="000C2B29">
              <w:rPr>
                <w:noProof/>
                <w:webHidden/>
              </w:rPr>
            </w:r>
            <w:r w:rsidR="000C2B29">
              <w:rPr>
                <w:noProof/>
                <w:webHidden/>
              </w:rPr>
              <w:fldChar w:fldCharType="separate"/>
            </w:r>
            <w:r w:rsidR="000C2B29">
              <w:rPr>
                <w:noProof/>
                <w:webHidden/>
              </w:rPr>
              <w:t>5</w:t>
            </w:r>
            <w:r w:rsidR="000C2B29">
              <w:rPr>
                <w:noProof/>
                <w:webHidden/>
              </w:rPr>
              <w:fldChar w:fldCharType="end"/>
            </w:r>
          </w:hyperlink>
        </w:p>
        <w:p w14:paraId="6E5D45AF" w14:textId="3FF82FA4" w:rsidR="000C2B29" w:rsidRDefault="00EF1566">
          <w:pPr>
            <w:pStyle w:val="TOC2"/>
            <w:tabs>
              <w:tab w:val="right" w:leader="dot" w:pos="9350"/>
            </w:tabs>
            <w:rPr>
              <w:rFonts w:asciiTheme="minorHAnsi" w:eastAsiaTheme="minorEastAsia" w:hAnsiTheme="minorHAnsi"/>
              <w:noProof/>
            </w:rPr>
          </w:pPr>
          <w:hyperlink w:anchor="_Toc119919506" w:history="1">
            <w:r w:rsidR="000C2B29" w:rsidRPr="000D15E3">
              <w:rPr>
                <w:rStyle w:val="Hyperlink"/>
                <w:noProof/>
              </w:rPr>
              <w:t>Funding Breakdown</w:t>
            </w:r>
            <w:r w:rsidR="000C2B29">
              <w:rPr>
                <w:noProof/>
                <w:webHidden/>
              </w:rPr>
              <w:tab/>
            </w:r>
            <w:r w:rsidR="000C2B29">
              <w:rPr>
                <w:noProof/>
                <w:webHidden/>
              </w:rPr>
              <w:fldChar w:fldCharType="begin"/>
            </w:r>
            <w:r w:rsidR="000C2B29">
              <w:rPr>
                <w:noProof/>
                <w:webHidden/>
              </w:rPr>
              <w:instrText xml:space="preserve"> PAGEREF _Toc119919506 \h </w:instrText>
            </w:r>
            <w:r w:rsidR="000C2B29">
              <w:rPr>
                <w:noProof/>
                <w:webHidden/>
              </w:rPr>
            </w:r>
            <w:r w:rsidR="000C2B29">
              <w:rPr>
                <w:noProof/>
                <w:webHidden/>
              </w:rPr>
              <w:fldChar w:fldCharType="separate"/>
            </w:r>
            <w:r w:rsidR="000C2B29">
              <w:rPr>
                <w:noProof/>
                <w:webHidden/>
              </w:rPr>
              <w:t>5</w:t>
            </w:r>
            <w:r w:rsidR="000C2B29">
              <w:rPr>
                <w:noProof/>
                <w:webHidden/>
              </w:rPr>
              <w:fldChar w:fldCharType="end"/>
            </w:r>
          </w:hyperlink>
        </w:p>
        <w:p w14:paraId="0B474FA7" w14:textId="47C05EEF" w:rsidR="000C2B29" w:rsidRDefault="00EF1566">
          <w:pPr>
            <w:pStyle w:val="TOC2"/>
            <w:tabs>
              <w:tab w:val="right" w:leader="dot" w:pos="9350"/>
            </w:tabs>
            <w:rPr>
              <w:rFonts w:asciiTheme="minorHAnsi" w:eastAsiaTheme="minorEastAsia" w:hAnsiTheme="minorHAnsi"/>
              <w:noProof/>
            </w:rPr>
          </w:pPr>
          <w:hyperlink w:anchor="_Toc119919507" w:history="1">
            <w:r w:rsidR="000C2B29" w:rsidRPr="000D15E3">
              <w:rPr>
                <w:rStyle w:val="Hyperlink"/>
                <w:noProof/>
              </w:rPr>
              <w:t>Sources of Matching Funds</w:t>
            </w:r>
            <w:r w:rsidR="000C2B29">
              <w:rPr>
                <w:noProof/>
                <w:webHidden/>
              </w:rPr>
              <w:tab/>
            </w:r>
            <w:r w:rsidR="000C2B29">
              <w:rPr>
                <w:noProof/>
                <w:webHidden/>
              </w:rPr>
              <w:fldChar w:fldCharType="begin"/>
            </w:r>
            <w:r w:rsidR="000C2B29">
              <w:rPr>
                <w:noProof/>
                <w:webHidden/>
              </w:rPr>
              <w:instrText xml:space="preserve"> PAGEREF _Toc119919507 \h </w:instrText>
            </w:r>
            <w:r w:rsidR="000C2B29">
              <w:rPr>
                <w:noProof/>
                <w:webHidden/>
              </w:rPr>
            </w:r>
            <w:r w:rsidR="000C2B29">
              <w:rPr>
                <w:noProof/>
                <w:webHidden/>
              </w:rPr>
              <w:fldChar w:fldCharType="separate"/>
            </w:r>
            <w:r w:rsidR="000C2B29">
              <w:rPr>
                <w:noProof/>
                <w:webHidden/>
              </w:rPr>
              <w:t>5</w:t>
            </w:r>
            <w:r w:rsidR="000C2B29">
              <w:rPr>
                <w:noProof/>
                <w:webHidden/>
              </w:rPr>
              <w:fldChar w:fldCharType="end"/>
            </w:r>
          </w:hyperlink>
        </w:p>
        <w:p w14:paraId="49C75D8F" w14:textId="322BA190" w:rsidR="000C2B29" w:rsidRDefault="00EF1566">
          <w:pPr>
            <w:pStyle w:val="TOC1"/>
            <w:tabs>
              <w:tab w:val="right" w:leader="dot" w:pos="9350"/>
            </w:tabs>
            <w:rPr>
              <w:rFonts w:asciiTheme="minorHAnsi" w:eastAsiaTheme="minorEastAsia" w:hAnsiTheme="minorHAnsi"/>
              <w:noProof/>
            </w:rPr>
          </w:pPr>
          <w:hyperlink w:anchor="_Toc119919508" w:history="1">
            <w:r w:rsidR="000C2B29" w:rsidRPr="000D15E3">
              <w:rPr>
                <w:rStyle w:val="Hyperlink"/>
                <w:noProof/>
              </w:rPr>
              <w:t>Part IV – Project Readiness</w:t>
            </w:r>
            <w:r w:rsidR="000C2B29">
              <w:rPr>
                <w:noProof/>
                <w:webHidden/>
              </w:rPr>
              <w:tab/>
            </w:r>
            <w:r w:rsidR="000C2B29">
              <w:rPr>
                <w:noProof/>
                <w:webHidden/>
              </w:rPr>
              <w:fldChar w:fldCharType="begin"/>
            </w:r>
            <w:r w:rsidR="000C2B29">
              <w:rPr>
                <w:noProof/>
                <w:webHidden/>
              </w:rPr>
              <w:instrText xml:space="preserve"> PAGEREF _Toc119919508 \h </w:instrText>
            </w:r>
            <w:r w:rsidR="000C2B29">
              <w:rPr>
                <w:noProof/>
                <w:webHidden/>
              </w:rPr>
            </w:r>
            <w:r w:rsidR="000C2B29">
              <w:rPr>
                <w:noProof/>
                <w:webHidden/>
              </w:rPr>
              <w:fldChar w:fldCharType="separate"/>
            </w:r>
            <w:r w:rsidR="000C2B29">
              <w:rPr>
                <w:noProof/>
                <w:webHidden/>
              </w:rPr>
              <w:t>6</w:t>
            </w:r>
            <w:r w:rsidR="000C2B29">
              <w:rPr>
                <w:noProof/>
                <w:webHidden/>
              </w:rPr>
              <w:fldChar w:fldCharType="end"/>
            </w:r>
          </w:hyperlink>
        </w:p>
        <w:p w14:paraId="005D1104" w14:textId="4FC80616" w:rsidR="000C2B29" w:rsidRDefault="00EF1566">
          <w:pPr>
            <w:pStyle w:val="TOC2"/>
            <w:tabs>
              <w:tab w:val="right" w:leader="dot" w:pos="9350"/>
            </w:tabs>
            <w:rPr>
              <w:rFonts w:asciiTheme="minorHAnsi" w:eastAsiaTheme="minorEastAsia" w:hAnsiTheme="minorHAnsi"/>
              <w:noProof/>
            </w:rPr>
          </w:pPr>
          <w:hyperlink w:anchor="_Toc119919509" w:history="1">
            <w:r w:rsidR="000C2B29" w:rsidRPr="000D15E3">
              <w:rPr>
                <w:rStyle w:val="Hyperlink"/>
                <w:noProof/>
              </w:rPr>
              <w:t>Project</w:t>
            </w:r>
            <w:r w:rsidR="000C2B29" w:rsidRPr="000D15E3">
              <w:rPr>
                <w:rStyle w:val="Hyperlink"/>
                <w:noProof/>
                <w:spacing w:val="1"/>
              </w:rPr>
              <w:t xml:space="preserve"> </w:t>
            </w:r>
            <w:r w:rsidR="000C2B29" w:rsidRPr="000D15E3">
              <w:rPr>
                <w:rStyle w:val="Hyperlink"/>
                <w:noProof/>
              </w:rPr>
              <w:t>Budget</w:t>
            </w:r>
            <w:r w:rsidR="000C2B29">
              <w:rPr>
                <w:noProof/>
                <w:webHidden/>
              </w:rPr>
              <w:tab/>
            </w:r>
            <w:r w:rsidR="000C2B29">
              <w:rPr>
                <w:noProof/>
                <w:webHidden/>
              </w:rPr>
              <w:fldChar w:fldCharType="begin"/>
            </w:r>
            <w:r w:rsidR="000C2B29">
              <w:rPr>
                <w:noProof/>
                <w:webHidden/>
              </w:rPr>
              <w:instrText xml:space="preserve"> PAGEREF _Toc119919509 \h </w:instrText>
            </w:r>
            <w:r w:rsidR="000C2B29">
              <w:rPr>
                <w:noProof/>
                <w:webHidden/>
              </w:rPr>
            </w:r>
            <w:r w:rsidR="000C2B29">
              <w:rPr>
                <w:noProof/>
                <w:webHidden/>
              </w:rPr>
              <w:fldChar w:fldCharType="separate"/>
            </w:r>
            <w:r w:rsidR="000C2B29">
              <w:rPr>
                <w:noProof/>
                <w:webHidden/>
              </w:rPr>
              <w:t>6</w:t>
            </w:r>
            <w:r w:rsidR="000C2B29">
              <w:rPr>
                <w:noProof/>
                <w:webHidden/>
              </w:rPr>
              <w:fldChar w:fldCharType="end"/>
            </w:r>
          </w:hyperlink>
        </w:p>
        <w:p w14:paraId="0D6286AC" w14:textId="234166A1" w:rsidR="000C2B29" w:rsidRDefault="00EF1566">
          <w:pPr>
            <w:pStyle w:val="TOC2"/>
            <w:tabs>
              <w:tab w:val="right" w:leader="dot" w:pos="9350"/>
            </w:tabs>
            <w:rPr>
              <w:rFonts w:asciiTheme="minorHAnsi" w:eastAsiaTheme="minorEastAsia" w:hAnsiTheme="minorHAnsi"/>
              <w:noProof/>
            </w:rPr>
          </w:pPr>
          <w:hyperlink w:anchor="_Toc119919510" w:history="1">
            <w:r w:rsidR="000C2B29" w:rsidRPr="000D15E3">
              <w:rPr>
                <w:rStyle w:val="Hyperlink"/>
                <w:noProof/>
              </w:rPr>
              <w:t>Ineligible Expenses</w:t>
            </w:r>
            <w:r w:rsidR="000C2B29">
              <w:rPr>
                <w:noProof/>
                <w:webHidden/>
              </w:rPr>
              <w:tab/>
            </w:r>
            <w:r w:rsidR="000C2B29">
              <w:rPr>
                <w:noProof/>
                <w:webHidden/>
              </w:rPr>
              <w:fldChar w:fldCharType="begin"/>
            </w:r>
            <w:r w:rsidR="000C2B29">
              <w:rPr>
                <w:noProof/>
                <w:webHidden/>
              </w:rPr>
              <w:instrText xml:space="preserve"> PAGEREF _Toc119919510 \h </w:instrText>
            </w:r>
            <w:r w:rsidR="000C2B29">
              <w:rPr>
                <w:noProof/>
                <w:webHidden/>
              </w:rPr>
            </w:r>
            <w:r w:rsidR="000C2B29">
              <w:rPr>
                <w:noProof/>
                <w:webHidden/>
              </w:rPr>
              <w:fldChar w:fldCharType="separate"/>
            </w:r>
            <w:r w:rsidR="000C2B29">
              <w:rPr>
                <w:noProof/>
                <w:webHidden/>
              </w:rPr>
              <w:t>6</w:t>
            </w:r>
            <w:r w:rsidR="000C2B29">
              <w:rPr>
                <w:noProof/>
                <w:webHidden/>
              </w:rPr>
              <w:fldChar w:fldCharType="end"/>
            </w:r>
          </w:hyperlink>
        </w:p>
        <w:p w14:paraId="17D51B27" w14:textId="0B0E22A7" w:rsidR="000C2B29" w:rsidRDefault="00EF1566">
          <w:pPr>
            <w:pStyle w:val="TOC2"/>
            <w:tabs>
              <w:tab w:val="right" w:leader="dot" w:pos="9350"/>
            </w:tabs>
            <w:rPr>
              <w:rFonts w:asciiTheme="minorHAnsi" w:eastAsiaTheme="minorEastAsia" w:hAnsiTheme="minorHAnsi"/>
              <w:noProof/>
            </w:rPr>
          </w:pPr>
          <w:hyperlink w:anchor="_Toc119919511" w:history="1">
            <w:r w:rsidR="000C2B29" w:rsidRPr="000D15E3">
              <w:rPr>
                <w:rStyle w:val="Hyperlink"/>
                <w:noProof/>
              </w:rPr>
              <w:t>Project Financials</w:t>
            </w:r>
            <w:r w:rsidR="000C2B29">
              <w:rPr>
                <w:noProof/>
                <w:webHidden/>
              </w:rPr>
              <w:tab/>
            </w:r>
            <w:r w:rsidR="000C2B29">
              <w:rPr>
                <w:noProof/>
                <w:webHidden/>
              </w:rPr>
              <w:fldChar w:fldCharType="begin"/>
            </w:r>
            <w:r w:rsidR="000C2B29">
              <w:rPr>
                <w:noProof/>
                <w:webHidden/>
              </w:rPr>
              <w:instrText xml:space="preserve"> PAGEREF _Toc119919511 \h </w:instrText>
            </w:r>
            <w:r w:rsidR="000C2B29">
              <w:rPr>
                <w:noProof/>
                <w:webHidden/>
              </w:rPr>
            </w:r>
            <w:r w:rsidR="000C2B29">
              <w:rPr>
                <w:noProof/>
                <w:webHidden/>
              </w:rPr>
              <w:fldChar w:fldCharType="separate"/>
            </w:r>
            <w:r w:rsidR="000C2B29">
              <w:rPr>
                <w:noProof/>
                <w:webHidden/>
              </w:rPr>
              <w:t>7</w:t>
            </w:r>
            <w:r w:rsidR="000C2B29">
              <w:rPr>
                <w:noProof/>
                <w:webHidden/>
              </w:rPr>
              <w:fldChar w:fldCharType="end"/>
            </w:r>
          </w:hyperlink>
        </w:p>
        <w:p w14:paraId="657F5E85" w14:textId="23D8A825" w:rsidR="000C2B29" w:rsidRDefault="00EF1566">
          <w:pPr>
            <w:pStyle w:val="TOC2"/>
            <w:tabs>
              <w:tab w:val="right" w:leader="dot" w:pos="9350"/>
            </w:tabs>
            <w:rPr>
              <w:rFonts w:asciiTheme="minorHAnsi" w:eastAsiaTheme="minorEastAsia" w:hAnsiTheme="minorHAnsi"/>
              <w:noProof/>
            </w:rPr>
          </w:pPr>
          <w:hyperlink w:anchor="_Toc119919512" w:history="1">
            <w:r w:rsidR="000C2B29" w:rsidRPr="000D15E3">
              <w:rPr>
                <w:rStyle w:val="Hyperlink"/>
                <w:noProof/>
              </w:rPr>
              <w:t>Broadband</w:t>
            </w:r>
            <w:r w:rsidR="000C2B29" w:rsidRPr="000D15E3">
              <w:rPr>
                <w:rStyle w:val="Hyperlink"/>
                <w:noProof/>
                <w:spacing w:val="-5"/>
              </w:rPr>
              <w:t xml:space="preserve"> </w:t>
            </w:r>
            <w:r w:rsidR="000C2B29" w:rsidRPr="000D15E3">
              <w:rPr>
                <w:rStyle w:val="Hyperlink"/>
                <w:noProof/>
              </w:rPr>
              <w:t>Infrastructure</w:t>
            </w:r>
            <w:r w:rsidR="000C2B29">
              <w:rPr>
                <w:noProof/>
                <w:webHidden/>
              </w:rPr>
              <w:tab/>
            </w:r>
            <w:r w:rsidR="000C2B29">
              <w:rPr>
                <w:noProof/>
                <w:webHidden/>
              </w:rPr>
              <w:fldChar w:fldCharType="begin"/>
            </w:r>
            <w:r w:rsidR="000C2B29">
              <w:rPr>
                <w:noProof/>
                <w:webHidden/>
              </w:rPr>
              <w:instrText xml:space="preserve"> PAGEREF _Toc119919512 \h </w:instrText>
            </w:r>
            <w:r w:rsidR="000C2B29">
              <w:rPr>
                <w:noProof/>
                <w:webHidden/>
              </w:rPr>
            </w:r>
            <w:r w:rsidR="000C2B29">
              <w:rPr>
                <w:noProof/>
                <w:webHidden/>
              </w:rPr>
              <w:fldChar w:fldCharType="separate"/>
            </w:r>
            <w:r w:rsidR="000C2B29">
              <w:rPr>
                <w:noProof/>
                <w:webHidden/>
              </w:rPr>
              <w:t>8</w:t>
            </w:r>
            <w:r w:rsidR="000C2B29">
              <w:rPr>
                <w:noProof/>
                <w:webHidden/>
              </w:rPr>
              <w:fldChar w:fldCharType="end"/>
            </w:r>
          </w:hyperlink>
        </w:p>
        <w:p w14:paraId="6259FEEB" w14:textId="7B4047A8" w:rsidR="000C2B29" w:rsidRDefault="00EF1566">
          <w:pPr>
            <w:pStyle w:val="TOC2"/>
            <w:tabs>
              <w:tab w:val="right" w:leader="dot" w:pos="9350"/>
            </w:tabs>
            <w:rPr>
              <w:rFonts w:asciiTheme="minorHAnsi" w:eastAsiaTheme="minorEastAsia" w:hAnsiTheme="minorHAnsi"/>
              <w:noProof/>
            </w:rPr>
          </w:pPr>
          <w:hyperlink w:anchor="_Toc119919513" w:history="1">
            <w:r w:rsidR="000C2B29" w:rsidRPr="000D15E3">
              <w:rPr>
                <w:rStyle w:val="Hyperlink"/>
                <w:noProof/>
              </w:rPr>
              <w:t>Type</w:t>
            </w:r>
            <w:r w:rsidR="000C2B29" w:rsidRPr="000D15E3">
              <w:rPr>
                <w:rStyle w:val="Hyperlink"/>
                <w:noProof/>
                <w:spacing w:val="1"/>
              </w:rPr>
              <w:t xml:space="preserve"> </w:t>
            </w:r>
            <w:r w:rsidR="000C2B29" w:rsidRPr="000D15E3">
              <w:rPr>
                <w:rStyle w:val="Hyperlink"/>
                <w:noProof/>
              </w:rPr>
              <w:t>of</w:t>
            </w:r>
            <w:r w:rsidR="000C2B29" w:rsidRPr="000D15E3">
              <w:rPr>
                <w:rStyle w:val="Hyperlink"/>
                <w:noProof/>
                <w:spacing w:val="-2"/>
              </w:rPr>
              <w:t xml:space="preserve"> </w:t>
            </w:r>
            <w:r w:rsidR="000C2B29" w:rsidRPr="000D15E3">
              <w:rPr>
                <w:rStyle w:val="Hyperlink"/>
                <w:noProof/>
              </w:rPr>
              <w:t>Construction</w:t>
            </w:r>
            <w:r w:rsidR="000C2B29">
              <w:rPr>
                <w:noProof/>
                <w:webHidden/>
              </w:rPr>
              <w:tab/>
            </w:r>
            <w:r w:rsidR="000C2B29">
              <w:rPr>
                <w:noProof/>
                <w:webHidden/>
              </w:rPr>
              <w:fldChar w:fldCharType="begin"/>
            </w:r>
            <w:r w:rsidR="000C2B29">
              <w:rPr>
                <w:noProof/>
                <w:webHidden/>
              </w:rPr>
              <w:instrText xml:space="preserve"> PAGEREF _Toc119919513 \h </w:instrText>
            </w:r>
            <w:r w:rsidR="000C2B29">
              <w:rPr>
                <w:noProof/>
                <w:webHidden/>
              </w:rPr>
            </w:r>
            <w:r w:rsidR="000C2B29">
              <w:rPr>
                <w:noProof/>
                <w:webHidden/>
              </w:rPr>
              <w:fldChar w:fldCharType="separate"/>
            </w:r>
            <w:r w:rsidR="000C2B29">
              <w:rPr>
                <w:noProof/>
                <w:webHidden/>
              </w:rPr>
              <w:t>8</w:t>
            </w:r>
            <w:r w:rsidR="000C2B29">
              <w:rPr>
                <w:noProof/>
                <w:webHidden/>
              </w:rPr>
              <w:fldChar w:fldCharType="end"/>
            </w:r>
          </w:hyperlink>
        </w:p>
        <w:p w14:paraId="31957149" w14:textId="78784BAD" w:rsidR="000C2B29" w:rsidRDefault="00EF1566">
          <w:pPr>
            <w:pStyle w:val="TOC2"/>
            <w:tabs>
              <w:tab w:val="right" w:leader="dot" w:pos="9350"/>
            </w:tabs>
            <w:rPr>
              <w:rFonts w:asciiTheme="minorHAnsi" w:eastAsiaTheme="minorEastAsia" w:hAnsiTheme="minorHAnsi"/>
              <w:noProof/>
            </w:rPr>
          </w:pPr>
          <w:hyperlink w:anchor="_Toc119919514" w:history="1">
            <w:r w:rsidR="000C2B29" w:rsidRPr="000D15E3">
              <w:rPr>
                <w:rStyle w:val="Hyperlink"/>
                <w:noProof/>
              </w:rPr>
              <w:t>Project</w:t>
            </w:r>
            <w:r w:rsidR="000C2B29" w:rsidRPr="000D15E3">
              <w:rPr>
                <w:rStyle w:val="Hyperlink"/>
                <w:noProof/>
                <w:spacing w:val="-4"/>
              </w:rPr>
              <w:t xml:space="preserve"> </w:t>
            </w:r>
            <w:r w:rsidR="000C2B29" w:rsidRPr="000D15E3">
              <w:rPr>
                <w:rStyle w:val="Hyperlink"/>
                <w:noProof/>
              </w:rPr>
              <w:t>Components</w:t>
            </w:r>
            <w:r w:rsidR="000C2B29">
              <w:rPr>
                <w:noProof/>
                <w:webHidden/>
              </w:rPr>
              <w:tab/>
            </w:r>
            <w:r w:rsidR="000C2B29">
              <w:rPr>
                <w:noProof/>
                <w:webHidden/>
              </w:rPr>
              <w:fldChar w:fldCharType="begin"/>
            </w:r>
            <w:r w:rsidR="000C2B29">
              <w:rPr>
                <w:noProof/>
                <w:webHidden/>
              </w:rPr>
              <w:instrText xml:space="preserve"> PAGEREF _Toc119919514 \h </w:instrText>
            </w:r>
            <w:r w:rsidR="000C2B29">
              <w:rPr>
                <w:noProof/>
                <w:webHidden/>
              </w:rPr>
            </w:r>
            <w:r w:rsidR="000C2B29">
              <w:rPr>
                <w:noProof/>
                <w:webHidden/>
              </w:rPr>
              <w:fldChar w:fldCharType="separate"/>
            </w:r>
            <w:r w:rsidR="000C2B29">
              <w:rPr>
                <w:noProof/>
                <w:webHidden/>
              </w:rPr>
              <w:t>8</w:t>
            </w:r>
            <w:r w:rsidR="000C2B29">
              <w:rPr>
                <w:noProof/>
                <w:webHidden/>
              </w:rPr>
              <w:fldChar w:fldCharType="end"/>
            </w:r>
          </w:hyperlink>
        </w:p>
        <w:p w14:paraId="4D27D748" w14:textId="2F1D8460" w:rsidR="000C2B29" w:rsidRDefault="00EF1566">
          <w:pPr>
            <w:pStyle w:val="TOC2"/>
            <w:tabs>
              <w:tab w:val="right" w:leader="dot" w:pos="9350"/>
            </w:tabs>
            <w:rPr>
              <w:rFonts w:asciiTheme="minorHAnsi" w:eastAsiaTheme="minorEastAsia" w:hAnsiTheme="minorHAnsi"/>
              <w:noProof/>
            </w:rPr>
          </w:pPr>
          <w:hyperlink w:anchor="_Toc119919515" w:history="1">
            <w:r w:rsidR="000C2B29" w:rsidRPr="000D15E3">
              <w:rPr>
                <w:rStyle w:val="Hyperlink"/>
                <w:noProof/>
              </w:rPr>
              <w:t>Project Schedule</w:t>
            </w:r>
            <w:r w:rsidR="000C2B29">
              <w:rPr>
                <w:noProof/>
                <w:webHidden/>
              </w:rPr>
              <w:tab/>
            </w:r>
            <w:r w:rsidR="000C2B29">
              <w:rPr>
                <w:noProof/>
                <w:webHidden/>
              </w:rPr>
              <w:fldChar w:fldCharType="begin"/>
            </w:r>
            <w:r w:rsidR="000C2B29">
              <w:rPr>
                <w:noProof/>
                <w:webHidden/>
              </w:rPr>
              <w:instrText xml:space="preserve"> PAGEREF _Toc119919515 \h </w:instrText>
            </w:r>
            <w:r w:rsidR="000C2B29">
              <w:rPr>
                <w:noProof/>
                <w:webHidden/>
              </w:rPr>
            </w:r>
            <w:r w:rsidR="000C2B29">
              <w:rPr>
                <w:noProof/>
                <w:webHidden/>
              </w:rPr>
              <w:fldChar w:fldCharType="separate"/>
            </w:r>
            <w:r w:rsidR="000C2B29">
              <w:rPr>
                <w:noProof/>
                <w:webHidden/>
              </w:rPr>
              <w:t>9</w:t>
            </w:r>
            <w:r w:rsidR="000C2B29">
              <w:rPr>
                <w:noProof/>
                <w:webHidden/>
              </w:rPr>
              <w:fldChar w:fldCharType="end"/>
            </w:r>
          </w:hyperlink>
        </w:p>
        <w:p w14:paraId="0C7AD63A" w14:textId="2ACCA4F9" w:rsidR="000C2B29" w:rsidRDefault="00EF1566">
          <w:pPr>
            <w:pStyle w:val="TOC2"/>
            <w:tabs>
              <w:tab w:val="right" w:leader="dot" w:pos="9350"/>
            </w:tabs>
            <w:rPr>
              <w:rFonts w:asciiTheme="minorHAnsi" w:eastAsiaTheme="minorEastAsia" w:hAnsiTheme="minorHAnsi"/>
              <w:noProof/>
            </w:rPr>
          </w:pPr>
          <w:hyperlink w:anchor="_Toc119919516" w:history="1">
            <w:r w:rsidR="000C2B29" w:rsidRPr="000D15E3">
              <w:rPr>
                <w:rStyle w:val="Hyperlink"/>
                <w:noProof/>
              </w:rPr>
              <w:t>Project</w:t>
            </w:r>
            <w:r w:rsidR="000C2B29" w:rsidRPr="000D15E3">
              <w:rPr>
                <w:rStyle w:val="Hyperlink"/>
                <w:noProof/>
                <w:spacing w:val="-1"/>
              </w:rPr>
              <w:t xml:space="preserve"> </w:t>
            </w:r>
            <w:r w:rsidR="000C2B29" w:rsidRPr="000D15E3">
              <w:rPr>
                <w:rStyle w:val="Hyperlink"/>
                <w:noProof/>
              </w:rPr>
              <w:t>Preconstruction</w:t>
            </w:r>
            <w:r w:rsidR="000C2B29" w:rsidRPr="000D15E3">
              <w:rPr>
                <w:rStyle w:val="Hyperlink"/>
                <w:noProof/>
                <w:spacing w:val="-4"/>
              </w:rPr>
              <w:t xml:space="preserve"> </w:t>
            </w:r>
            <w:r w:rsidR="000C2B29" w:rsidRPr="000D15E3">
              <w:rPr>
                <w:rStyle w:val="Hyperlink"/>
                <w:noProof/>
              </w:rPr>
              <w:t>Permits and</w:t>
            </w:r>
            <w:r w:rsidR="000C2B29" w:rsidRPr="000D15E3">
              <w:rPr>
                <w:rStyle w:val="Hyperlink"/>
                <w:noProof/>
                <w:spacing w:val="-4"/>
              </w:rPr>
              <w:t xml:space="preserve"> </w:t>
            </w:r>
            <w:r w:rsidR="000C2B29" w:rsidRPr="000D15E3">
              <w:rPr>
                <w:rStyle w:val="Hyperlink"/>
                <w:noProof/>
              </w:rPr>
              <w:t>Approvals</w:t>
            </w:r>
            <w:r w:rsidR="000C2B29">
              <w:rPr>
                <w:noProof/>
                <w:webHidden/>
              </w:rPr>
              <w:tab/>
            </w:r>
            <w:r w:rsidR="000C2B29">
              <w:rPr>
                <w:noProof/>
                <w:webHidden/>
              </w:rPr>
              <w:fldChar w:fldCharType="begin"/>
            </w:r>
            <w:r w:rsidR="000C2B29">
              <w:rPr>
                <w:noProof/>
                <w:webHidden/>
              </w:rPr>
              <w:instrText xml:space="preserve"> PAGEREF _Toc119919516 \h </w:instrText>
            </w:r>
            <w:r w:rsidR="000C2B29">
              <w:rPr>
                <w:noProof/>
                <w:webHidden/>
              </w:rPr>
            </w:r>
            <w:r w:rsidR="000C2B29">
              <w:rPr>
                <w:noProof/>
                <w:webHidden/>
              </w:rPr>
              <w:fldChar w:fldCharType="separate"/>
            </w:r>
            <w:r w:rsidR="000C2B29">
              <w:rPr>
                <w:noProof/>
                <w:webHidden/>
              </w:rPr>
              <w:t>9</w:t>
            </w:r>
            <w:r w:rsidR="000C2B29">
              <w:rPr>
                <w:noProof/>
                <w:webHidden/>
              </w:rPr>
              <w:fldChar w:fldCharType="end"/>
            </w:r>
          </w:hyperlink>
        </w:p>
        <w:p w14:paraId="5F792637" w14:textId="4C912ADC" w:rsidR="000C2B29" w:rsidRDefault="00EF1566">
          <w:pPr>
            <w:pStyle w:val="TOC1"/>
            <w:tabs>
              <w:tab w:val="right" w:leader="dot" w:pos="9350"/>
            </w:tabs>
            <w:rPr>
              <w:rFonts w:asciiTheme="minorHAnsi" w:eastAsiaTheme="minorEastAsia" w:hAnsiTheme="minorHAnsi"/>
              <w:noProof/>
            </w:rPr>
          </w:pPr>
          <w:hyperlink w:anchor="_Toc119919517" w:history="1">
            <w:r w:rsidR="000C2B29" w:rsidRPr="000D15E3">
              <w:rPr>
                <w:rStyle w:val="Hyperlink"/>
                <w:noProof/>
              </w:rPr>
              <w:t>Part V – Project Sustainability</w:t>
            </w:r>
            <w:r w:rsidR="000C2B29">
              <w:rPr>
                <w:noProof/>
                <w:webHidden/>
              </w:rPr>
              <w:tab/>
            </w:r>
            <w:r w:rsidR="000C2B29">
              <w:rPr>
                <w:noProof/>
                <w:webHidden/>
              </w:rPr>
              <w:fldChar w:fldCharType="begin"/>
            </w:r>
            <w:r w:rsidR="000C2B29">
              <w:rPr>
                <w:noProof/>
                <w:webHidden/>
              </w:rPr>
              <w:instrText xml:space="preserve"> PAGEREF _Toc119919517 \h </w:instrText>
            </w:r>
            <w:r w:rsidR="000C2B29">
              <w:rPr>
                <w:noProof/>
                <w:webHidden/>
              </w:rPr>
            </w:r>
            <w:r w:rsidR="000C2B29">
              <w:rPr>
                <w:noProof/>
                <w:webHidden/>
              </w:rPr>
              <w:fldChar w:fldCharType="separate"/>
            </w:r>
            <w:r w:rsidR="000C2B29">
              <w:rPr>
                <w:noProof/>
                <w:webHidden/>
              </w:rPr>
              <w:t>10</w:t>
            </w:r>
            <w:r w:rsidR="000C2B29">
              <w:rPr>
                <w:noProof/>
                <w:webHidden/>
              </w:rPr>
              <w:fldChar w:fldCharType="end"/>
            </w:r>
          </w:hyperlink>
        </w:p>
        <w:p w14:paraId="45BC0032" w14:textId="387F94A3" w:rsidR="000C2B29" w:rsidRDefault="00EF1566">
          <w:pPr>
            <w:pStyle w:val="TOC2"/>
            <w:tabs>
              <w:tab w:val="right" w:leader="dot" w:pos="9350"/>
            </w:tabs>
            <w:rPr>
              <w:rFonts w:asciiTheme="minorHAnsi" w:eastAsiaTheme="minorEastAsia" w:hAnsiTheme="minorHAnsi"/>
              <w:noProof/>
            </w:rPr>
          </w:pPr>
          <w:hyperlink w:anchor="_Toc119919518" w:history="1">
            <w:r w:rsidR="000C2B29" w:rsidRPr="000D15E3">
              <w:rPr>
                <w:rStyle w:val="Hyperlink"/>
                <w:noProof/>
              </w:rPr>
              <w:t>Project Commitment</w:t>
            </w:r>
            <w:r w:rsidR="000C2B29">
              <w:rPr>
                <w:noProof/>
                <w:webHidden/>
              </w:rPr>
              <w:tab/>
            </w:r>
            <w:r w:rsidR="000C2B29">
              <w:rPr>
                <w:noProof/>
                <w:webHidden/>
              </w:rPr>
              <w:fldChar w:fldCharType="begin"/>
            </w:r>
            <w:r w:rsidR="000C2B29">
              <w:rPr>
                <w:noProof/>
                <w:webHidden/>
              </w:rPr>
              <w:instrText xml:space="preserve"> PAGEREF _Toc119919518 \h </w:instrText>
            </w:r>
            <w:r w:rsidR="000C2B29">
              <w:rPr>
                <w:noProof/>
                <w:webHidden/>
              </w:rPr>
            </w:r>
            <w:r w:rsidR="000C2B29">
              <w:rPr>
                <w:noProof/>
                <w:webHidden/>
              </w:rPr>
              <w:fldChar w:fldCharType="separate"/>
            </w:r>
            <w:r w:rsidR="000C2B29">
              <w:rPr>
                <w:noProof/>
                <w:webHidden/>
              </w:rPr>
              <w:t>10</w:t>
            </w:r>
            <w:r w:rsidR="000C2B29">
              <w:rPr>
                <w:noProof/>
                <w:webHidden/>
              </w:rPr>
              <w:fldChar w:fldCharType="end"/>
            </w:r>
          </w:hyperlink>
        </w:p>
        <w:p w14:paraId="58604D70" w14:textId="52D01B95" w:rsidR="000C2B29" w:rsidRDefault="00EF1566">
          <w:pPr>
            <w:pStyle w:val="TOC2"/>
            <w:tabs>
              <w:tab w:val="right" w:leader="dot" w:pos="9350"/>
            </w:tabs>
            <w:rPr>
              <w:rFonts w:asciiTheme="minorHAnsi" w:eastAsiaTheme="minorEastAsia" w:hAnsiTheme="minorHAnsi"/>
              <w:noProof/>
            </w:rPr>
          </w:pPr>
          <w:hyperlink w:anchor="_Toc119919519" w:history="1">
            <w:r w:rsidR="000C2B29" w:rsidRPr="000D15E3">
              <w:rPr>
                <w:rStyle w:val="Hyperlink"/>
                <w:noProof/>
              </w:rPr>
              <w:t>Community Support</w:t>
            </w:r>
            <w:r w:rsidR="000C2B29">
              <w:rPr>
                <w:noProof/>
                <w:webHidden/>
              </w:rPr>
              <w:tab/>
            </w:r>
            <w:r w:rsidR="000C2B29">
              <w:rPr>
                <w:noProof/>
                <w:webHidden/>
              </w:rPr>
              <w:fldChar w:fldCharType="begin"/>
            </w:r>
            <w:r w:rsidR="000C2B29">
              <w:rPr>
                <w:noProof/>
                <w:webHidden/>
              </w:rPr>
              <w:instrText xml:space="preserve"> PAGEREF _Toc119919519 \h </w:instrText>
            </w:r>
            <w:r w:rsidR="000C2B29">
              <w:rPr>
                <w:noProof/>
                <w:webHidden/>
              </w:rPr>
            </w:r>
            <w:r w:rsidR="000C2B29">
              <w:rPr>
                <w:noProof/>
                <w:webHidden/>
              </w:rPr>
              <w:fldChar w:fldCharType="separate"/>
            </w:r>
            <w:r w:rsidR="000C2B29">
              <w:rPr>
                <w:noProof/>
                <w:webHidden/>
              </w:rPr>
              <w:t>11</w:t>
            </w:r>
            <w:r w:rsidR="000C2B29">
              <w:rPr>
                <w:noProof/>
                <w:webHidden/>
              </w:rPr>
              <w:fldChar w:fldCharType="end"/>
            </w:r>
          </w:hyperlink>
        </w:p>
        <w:p w14:paraId="0187A246" w14:textId="67214CAC" w:rsidR="000C2B29" w:rsidRDefault="00EF1566">
          <w:pPr>
            <w:pStyle w:val="TOC2"/>
            <w:tabs>
              <w:tab w:val="right" w:leader="dot" w:pos="9350"/>
            </w:tabs>
            <w:rPr>
              <w:rFonts w:asciiTheme="minorHAnsi" w:eastAsiaTheme="minorEastAsia" w:hAnsiTheme="minorHAnsi"/>
              <w:noProof/>
            </w:rPr>
          </w:pPr>
          <w:hyperlink w:anchor="_Toc119919520" w:history="1">
            <w:r w:rsidR="000C2B29" w:rsidRPr="000D15E3">
              <w:rPr>
                <w:rStyle w:val="Hyperlink"/>
                <w:noProof/>
              </w:rPr>
              <w:t>Technical Expertise Statement</w:t>
            </w:r>
            <w:r w:rsidR="000C2B29">
              <w:rPr>
                <w:noProof/>
                <w:webHidden/>
              </w:rPr>
              <w:tab/>
            </w:r>
            <w:r w:rsidR="000C2B29">
              <w:rPr>
                <w:noProof/>
                <w:webHidden/>
              </w:rPr>
              <w:fldChar w:fldCharType="begin"/>
            </w:r>
            <w:r w:rsidR="000C2B29">
              <w:rPr>
                <w:noProof/>
                <w:webHidden/>
              </w:rPr>
              <w:instrText xml:space="preserve"> PAGEREF _Toc119919520 \h </w:instrText>
            </w:r>
            <w:r w:rsidR="000C2B29">
              <w:rPr>
                <w:noProof/>
                <w:webHidden/>
              </w:rPr>
            </w:r>
            <w:r w:rsidR="000C2B29">
              <w:rPr>
                <w:noProof/>
                <w:webHidden/>
              </w:rPr>
              <w:fldChar w:fldCharType="separate"/>
            </w:r>
            <w:r w:rsidR="000C2B29">
              <w:rPr>
                <w:noProof/>
                <w:webHidden/>
              </w:rPr>
              <w:t>11</w:t>
            </w:r>
            <w:r w:rsidR="000C2B29">
              <w:rPr>
                <w:noProof/>
                <w:webHidden/>
              </w:rPr>
              <w:fldChar w:fldCharType="end"/>
            </w:r>
          </w:hyperlink>
        </w:p>
        <w:p w14:paraId="4B691013" w14:textId="4AE63249" w:rsidR="000C2B29" w:rsidRDefault="00EF1566">
          <w:pPr>
            <w:pStyle w:val="TOC2"/>
            <w:tabs>
              <w:tab w:val="right" w:leader="dot" w:pos="9350"/>
            </w:tabs>
            <w:rPr>
              <w:rFonts w:asciiTheme="minorHAnsi" w:eastAsiaTheme="minorEastAsia" w:hAnsiTheme="minorHAnsi"/>
              <w:noProof/>
            </w:rPr>
          </w:pPr>
          <w:hyperlink w:anchor="_Toc119919521" w:history="1">
            <w:r w:rsidR="000C2B29" w:rsidRPr="000D15E3">
              <w:rPr>
                <w:rStyle w:val="Hyperlink"/>
                <w:noProof/>
              </w:rPr>
              <w:t>Organizational Structure</w:t>
            </w:r>
            <w:r w:rsidR="000C2B29">
              <w:rPr>
                <w:noProof/>
                <w:webHidden/>
              </w:rPr>
              <w:tab/>
            </w:r>
            <w:r w:rsidR="000C2B29">
              <w:rPr>
                <w:noProof/>
                <w:webHidden/>
              </w:rPr>
              <w:fldChar w:fldCharType="begin"/>
            </w:r>
            <w:r w:rsidR="000C2B29">
              <w:rPr>
                <w:noProof/>
                <w:webHidden/>
              </w:rPr>
              <w:instrText xml:space="preserve"> PAGEREF _Toc119919521 \h </w:instrText>
            </w:r>
            <w:r w:rsidR="000C2B29">
              <w:rPr>
                <w:noProof/>
                <w:webHidden/>
              </w:rPr>
            </w:r>
            <w:r w:rsidR="000C2B29">
              <w:rPr>
                <w:noProof/>
                <w:webHidden/>
              </w:rPr>
              <w:fldChar w:fldCharType="separate"/>
            </w:r>
            <w:r w:rsidR="000C2B29">
              <w:rPr>
                <w:noProof/>
                <w:webHidden/>
              </w:rPr>
              <w:t>11</w:t>
            </w:r>
            <w:r w:rsidR="000C2B29">
              <w:rPr>
                <w:noProof/>
                <w:webHidden/>
              </w:rPr>
              <w:fldChar w:fldCharType="end"/>
            </w:r>
          </w:hyperlink>
        </w:p>
        <w:p w14:paraId="189A8F09" w14:textId="00D8EEF8" w:rsidR="000C2B29" w:rsidRDefault="00EF1566">
          <w:pPr>
            <w:pStyle w:val="TOC2"/>
            <w:tabs>
              <w:tab w:val="right" w:leader="dot" w:pos="9350"/>
            </w:tabs>
            <w:rPr>
              <w:rFonts w:asciiTheme="minorHAnsi" w:eastAsiaTheme="minorEastAsia" w:hAnsiTheme="minorHAnsi"/>
              <w:noProof/>
            </w:rPr>
          </w:pPr>
          <w:hyperlink w:anchor="_Toc119919522" w:history="1">
            <w:r w:rsidR="000C2B29" w:rsidRPr="000D15E3">
              <w:rPr>
                <w:rStyle w:val="Hyperlink"/>
                <w:noProof/>
              </w:rPr>
              <w:t>Audited Financial Statements</w:t>
            </w:r>
            <w:r w:rsidR="000C2B29">
              <w:rPr>
                <w:noProof/>
                <w:webHidden/>
              </w:rPr>
              <w:tab/>
            </w:r>
            <w:r w:rsidR="000C2B29">
              <w:rPr>
                <w:noProof/>
                <w:webHidden/>
              </w:rPr>
              <w:fldChar w:fldCharType="begin"/>
            </w:r>
            <w:r w:rsidR="000C2B29">
              <w:rPr>
                <w:noProof/>
                <w:webHidden/>
              </w:rPr>
              <w:instrText xml:space="preserve"> PAGEREF _Toc119919522 \h </w:instrText>
            </w:r>
            <w:r w:rsidR="000C2B29">
              <w:rPr>
                <w:noProof/>
                <w:webHidden/>
              </w:rPr>
            </w:r>
            <w:r w:rsidR="000C2B29">
              <w:rPr>
                <w:noProof/>
                <w:webHidden/>
              </w:rPr>
              <w:fldChar w:fldCharType="separate"/>
            </w:r>
            <w:r w:rsidR="000C2B29">
              <w:rPr>
                <w:noProof/>
                <w:webHidden/>
              </w:rPr>
              <w:t>11</w:t>
            </w:r>
            <w:r w:rsidR="000C2B29">
              <w:rPr>
                <w:noProof/>
                <w:webHidden/>
              </w:rPr>
              <w:fldChar w:fldCharType="end"/>
            </w:r>
          </w:hyperlink>
        </w:p>
        <w:p w14:paraId="7C6DFAF2" w14:textId="0331B268" w:rsidR="000C2B29" w:rsidRDefault="00EF1566">
          <w:pPr>
            <w:pStyle w:val="TOC1"/>
            <w:tabs>
              <w:tab w:val="right" w:leader="dot" w:pos="9350"/>
            </w:tabs>
            <w:rPr>
              <w:rFonts w:asciiTheme="minorHAnsi" w:eastAsiaTheme="minorEastAsia" w:hAnsiTheme="minorHAnsi"/>
              <w:noProof/>
            </w:rPr>
          </w:pPr>
          <w:hyperlink w:anchor="_Toc119919523" w:history="1">
            <w:r w:rsidR="000C2B29" w:rsidRPr="000D15E3">
              <w:rPr>
                <w:rStyle w:val="Hyperlink"/>
                <w:noProof/>
              </w:rPr>
              <w:t>Application Resolution</w:t>
            </w:r>
            <w:r w:rsidR="000C2B29">
              <w:rPr>
                <w:noProof/>
                <w:webHidden/>
              </w:rPr>
              <w:tab/>
            </w:r>
            <w:r w:rsidR="000C2B29">
              <w:rPr>
                <w:noProof/>
                <w:webHidden/>
              </w:rPr>
              <w:fldChar w:fldCharType="begin"/>
            </w:r>
            <w:r w:rsidR="000C2B29">
              <w:rPr>
                <w:noProof/>
                <w:webHidden/>
              </w:rPr>
              <w:instrText xml:space="preserve"> PAGEREF _Toc119919523 \h </w:instrText>
            </w:r>
            <w:r w:rsidR="000C2B29">
              <w:rPr>
                <w:noProof/>
                <w:webHidden/>
              </w:rPr>
            </w:r>
            <w:r w:rsidR="000C2B29">
              <w:rPr>
                <w:noProof/>
                <w:webHidden/>
              </w:rPr>
              <w:fldChar w:fldCharType="separate"/>
            </w:r>
            <w:r w:rsidR="000C2B29">
              <w:rPr>
                <w:noProof/>
                <w:webHidden/>
              </w:rPr>
              <w:t>12</w:t>
            </w:r>
            <w:r w:rsidR="000C2B29">
              <w:rPr>
                <w:noProof/>
                <w:webHidden/>
              </w:rPr>
              <w:fldChar w:fldCharType="end"/>
            </w:r>
          </w:hyperlink>
        </w:p>
        <w:p w14:paraId="22411C56" w14:textId="57D47EF8" w:rsidR="000C2B29" w:rsidRDefault="00EF1566">
          <w:pPr>
            <w:pStyle w:val="TOC1"/>
            <w:tabs>
              <w:tab w:val="right" w:leader="dot" w:pos="9350"/>
            </w:tabs>
            <w:rPr>
              <w:rFonts w:asciiTheme="minorHAnsi" w:eastAsiaTheme="minorEastAsia" w:hAnsiTheme="minorHAnsi"/>
              <w:noProof/>
            </w:rPr>
          </w:pPr>
          <w:hyperlink w:anchor="_Toc119919524" w:history="1">
            <w:r w:rsidR="000C2B29" w:rsidRPr="000D15E3">
              <w:rPr>
                <w:rStyle w:val="Hyperlink"/>
                <w:noProof/>
              </w:rPr>
              <w:t>Application Certification</w:t>
            </w:r>
            <w:r w:rsidR="000C2B29">
              <w:rPr>
                <w:noProof/>
                <w:webHidden/>
              </w:rPr>
              <w:tab/>
            </w:r>
            <w:r w:rsidR="000C2B29">
              <w:rPr>
                <w:noProof/>
                <w:webHidden/>
              </w:rPr>
              <w:fldChar w:fldCharType="begin"/>
            </w:r>
            <w:r w:rsidR="000C2B29">
              <w:rPr>
                <w:noProof/>
                <w:webHidden/>
              </w:rPr>
              <w:instrText xml:space="preserve"> PAGEREF _Toc119919524 \h </w:instrText>
            </w:r>
            <w:r w:rsidR="000C2B29">
              <w:rPr>
                <w:noProof/>
                <w:webHidden/>
              </w:rPr>
            </w:r>
            <w:r w:rsidR="000C2B29">
              <w:rPr>
                <w:noProof/>
                <w:webHidden/>
              </w:rPr>
              <w:fldChar w:fldCharType="separate"/>
            </w:r>
            <w:r w:rsidR="000C2B29">
              <w:rPr>
                <w:noProof/>
                <w:webHidden/>
              </w:rPr>
              <w:t>12</w:t>
            </w:r>
            <w:r w:rsidR="000C2B29">
              <w:rPr>
                <w:noProof/>
                <w:webHidden/>
              </w:rPr>
              <w:fldChar w:fldCharType="end"/>
            </w:r>
          </w:hyperlink>
        </w:p>
        <w:p w14:paraId="36E8E3FD" w14:textId="7F546BFF" w:rsidR="000C2B29" w:rsidRDefault="00EF1566">
          <w:pPr>
            <w:pStyle w:val="TOC1"/>
            <w:tabs>
              <w:tab w:val="right" w:leader="dot" w:pos="9350"/>
            </w:tabs>
            <w:rPr>
              <w:rFonts w:asciiTheme="minorHAnsi" w:eastAsiaTheme="minorEastAsia" w:hAnsiTheme="minorHAnsi"/>
              <w:noProof/>
            </w:rPr>
          </w:pPr>
          <w:hyperlink w:anchor="_Toc119919525" w:history="1">
            <w:r w:rsidR="000C2B29" w:rsidRPr="000D15E3">
              <w:rPr>
                <w:rStyle w:val="Hyperlink"/>
                <w:noProof/>
              </w:rPr>
              <w:t>Required Exhibits – Instructions</w:t>
            </w:r>
            <w:r w:rsidR="000C2B29">
              <w:rPr>
                <w:noProof/>
                <w:webHidden/>
              </w:rPr>
              <w:tab/>
            </w:r>
            <w:r w:rsidR="000C2B29">
              <w:rPr>
                <w:noProof/>
                <w:webHidden/>
              </w:rPr>
              <w:fldChar w:fldCharType="begin"/>
            </w:r>
            <w:r w:rsidR="000C2B29">
              <w:rPr>
                <w:noProof/>
                <w:webHidden/>
              </w:rPr>
              <w:instrText xml:space="preserve"> PAGEREF _Toc119919525 \h </w:instrText>
            </w:r>
            <w:r w:rsidR="000C2B29">
              <w:rPr>
                <w:noProof/>
                <w:webHidden/>
              </w:rPr>
            </w:r>
            <w:r w:rsidR="000C2B29">
              <w:rPr>
                <w:noProof/>
                <w:webHidden/>
              </w:rPr>
              <w:fldChar w:fldCharType="separate"/>
            </w:r>
            <w:r w:rsidR="000C2B29">
              <w:rPr>
                <w:noProof/>
                <w:webHidden/>
              </w:rPr>
              <w:t>14</w:t>
            </w:r>
            <w:r w:rsidR="000C2B29">
              <w:rPr>
                <w:noProof/>
                <w:webHidden/>
              </w:rPr>
              <w:fldChar w:fldCharType="end"/>
            </w:r>
          </w:hyperlink>
        </w:p>
        <w:p w14:paraId="4BC73D4D" w14:textId="1F7F2519" w:rsidR="008B3593" w:rsidRDefault="008B3593">
          <w:r>
            <w:rPr>
              <w:b/>
              <w:bCs/>
              <w:noProof/>
            </w:rPr>
            <w:fldChar w:fldCharType="end"/>
          </w:r>
        </w:p>
      </w:sdtContent>
    </w:sdt>
    <w:p w14:paraId="623C11BC" w14:textId="0FC099BE" w:rsidR="0065351B" w:rsidRDefault="0065351B" w:rsidP="0065351B">
      <w:pPr>
        <w:tabs>
          <w:tab w:val="left" w:pos="1995"/>
        </w:tabs>
        <w:spacing w:after="160"/>
        <w:rPr>
          <w:rFonts w:ascii="Avenir Next LT Pro Demi" w:hAnsi="Avenir Next LT Pro Demi"/>
          <w:sz w:val="24"/>
          <w:szCs w:val="24"/>
        </w:rPr>
      </w:pPr>
    </w:p>
    <w:p w14:paraId="16A1CA93" w14:textId="77777777" w:rsidR="008B3593" w:rsidRDefault="008B3593" w:rsidP="0065351B">
      <w:pPr>
        <w:tabs>
          <w:tab w:val="left" w:pos="1995"/>
        </w:tabs>
        <w:spacing w:after="160"/>
        <w:rPr>
          <w:rFonts w:ascii="Avenir Next LT Pro Demi" w:hAnsi="Avenir Next LT Pro Demi"/>
          <w:sz w:val="24"/>
          <w:szCs w:val="24"/>
        </w:rPr>
        <w:sectPr w:rsidR="008B3593">
          <w:headerReference w:type="default" r:id="rId9"/>
          <w:footerReference w:type="default" r:id="rId10"/>
          <w:pgSz w:w="12240" w:h="15840"/>
          <w:pgMar w:top="1440" w:right="1440" w:bottom="1440" w:left="1440" w:header="720" w:footer="720" w:gutter="0"/>
          <w:cols w:space="720"/>
          <w:formProt w:val="0"/>
          <w:docGrid w:linePitch="360"/>
        </w:sectPr>
      </w:pPr>
    </w:p>
    <w:p w14:paraId="2147B707" w14:textId="77777777" w:rsidR="0065351B" w:rsidRDefault="008B3593" w:rsidP="008B3593">
      <w:pPr>
        <w:pStyle w:val="Heading1"/>
        <w:rPr>
          <w:color w:val="FFFFFF" w:themeColor="background1"/>
        </w:rPr>
      </w:pPr>
      <w:bookmarkStart w:id="1" w:name="_Toc119919476"/>
      <w:r w:rsidRPr="004D176C">
        <w:lastRenderedPageBreak/>
        <w:t>Instructions</w:t>
      </w:r>
      <w:bookmarkEnd w:id="1"/>
    </w:p>
    <w:p w14:paraId="1B5122CD" w14:textId="77777777" w:rsidR="008B3593" w:rsidRDefault="008B3593" w:rsidP="008B3593">
      <w:pPr>
        <w:spacing w:after="160"/>
      </w:pPr>
    </w:p>
    <w:p w14:paraId="70C6AE18" w14:textId="3D48FE30" w:rsidR="008B3593" w:rsidRPr="00545BC2" w:rsidRDefault="008B3593" w:rsidP="00F818D0">
      <w:pPr>
        <w:pStyle w:val="Heading2"/>
      </w:pPr>
      <w:bookmarkStart w:id="2" w:name="_Toc119919477"/>
      <w:r w:rsidRPr="00545BC2">
        <w:t>Prepar</w:t>
      </w:r>
      <w:r>
        <w:t>ing</w:t>
      </w:r>
      <w:r w:rsidRPr="00545BC2">
        <w:rPr>
          <w:spacing w:val="-2"/>
        </w:rPr>
        <w:t xml:space="preserve"> </w:t>
      </w:r>
      <w:r>
        <w:t>a Grant Application</w:t>
      </w:r>
      <w:bookmarkEnd w:id="2"/>
    </w:p>
    <w:p w14:paraId="1111D0A6" w14:textId="77777777" w:rsidR="008B3593" w:rsidRPr="008B3593" w:rsidRDefault="008B3593" w:rsidP="006942E4">
      <w:pPr>
        <w:pStyle w:val="ListParagraph"/>
        <w:numPr>
          <w:ilvl w:val="0"/>
          <w:numId w:val="1"/>
        </w:numPr>
        <w:rPr>
          <w:rFonts w:ascii="Avenir Next LT Pro" w:hAnsi="Avenir Next LT Pro"/>
        </w:rPr>
      </w:pPr>
      <w:r w:rsidRPr="008B3593">
        <w:rPr>
          <w:rFonts w:ascii="Avenir Next LT Pro" w:hAnsi="Avenir Next LT Pro"/>
        </w:rPr>
        <w:t>Read</w:t>
      </w:r>
      <w:r w:rsidRPr="008B3593">
        <w:rPr>
          <w:rFonts w:ascii="Avenir Next LT Pro" w:hAnsi="Avenir Next LT Pro"/>
          <w:spacing w:val="-2"/>
        </w:rPr>
        <w:t xml:space="preserve"> </w:t>
      </w:r>
      <w:r w:rsidRPr="008B3593">
        <w:rPr>
          <w:rFonts w:ascii="Avenir Next LT Pro" w:hAnsi="Avenir Next LT Pro"/>
        </w:rPr>
        <w:t>this</w:t>
      </w:r>
      <w:r w:rsidRPr="008B3593">
        <w:rPr>
          <w:rFonts w:ascii="Avenir Next LT Pro" w:hAnsi="Avenir Next LT Pro"/>
          <w:spacing w:val="-1"/>
        </w:rPr>
        <w:t xml:space="preserve"> </w:t>
      </w:r>
      <w:r w:rsidRPr="008B3593">
        <w:rPr>
          <w:rFonts w:ascii="Avenir Next LT Pro" w:hAnsi="Avenir Next LT Pro"/>
        </w:rPr>
        <w:t>entire</w:t>
      </w:r>
      <w:r w:rsidRPr="008B3593">
        <w:rPr>
          <w:rFonts w:ascii="Avenir Next LT Pro" w:hAnsi="Avenir Next LT Pro"/>
          <w:spacing w:val="-2"/>
        </w:rPr>
        <w:t xml:space="preserve"> </w:t>
      </w:r>
      <w:r w:rsidRPr="008B3593">
        <w:rPr>
          <w:rFonts w:ascii="Avenir Next LT Pro" w:hAnsi="Avenir Next LT Pro"/>
        </w:rPr>
        <w:t>application</w:t>
      </w:r>
      <w:r w:rsidRPr="008B3593">
        <w:rPr>
          <w:rFonts w:ascii="Avenir Next LT Pro" w:hAnsi="Avenir Next LT Pro"/>
          <w:spacing w:val="-4"/>
        </w:rPr>
        <w:t xml:space="preserve"> </w:t>
      </w:r>
      <w:r w:rsidRPr="008B3593">
        <w:rPr>
          <w:rFonts w:ascii="Avenir Next LT Pro" w:hAnsi="Avenir Next LT Pro"/>
        </w:rPr>
        <w:t>document</w:t>
      </w:r>
      <w:r w:rsidRPr="008B3593">
        <w:rPr>
          <w:rFonts w:ascii="Avenir Next LT Pro" w:hAnsi="Avenir Next LT Pro"/>
          <w:spacing w:val="-2"/>
        </w:rPr>
        <w:t xml:space="preserve"> </w:t>
      </w:r>
      <w:r w:rsidRPr="008B3593">
        <w:rPr>
          <w:rFonts w:ascii="Avenir Next LT Pro" w:hAnsi="Avenir Next LT Pro"/>
        </w:rPr>
        <w:t>carefully</w:t>
      </w:r>
    </w:p>
    <w:p w14:paraId="737E2294" w14:textId="77777777" w:rsidR="008B3593" w:rsidRPr="008B3593" w:rsidRDefault="008B3593" w:rsidP="006942E4">
      <w:pPr>
        <w:pStyle w:val="ListParagraph"/>
        <w:numPr>
          <w:ilvl w:val="0"/>
          <w:numId w:val="1"/>
        </w:numPr>
        <w:rPr>
          <w:rFonts w:ascii="Avenir Next LT Pro" w:hAnsi="Avenir Next LT Pro"/>
        </w:rPr>
      </w:pPr>
      <w:r w:rsidRPr="008B3593">
        <w:rPr>
          <w:rFonts w:ascii="Avenir Next LT Pro" w:hAnsi="Avenir Next LT Pro"/>
        </w:rPr>
        <w:t>Complete</w:t>
      </w:r>
      <w:r w:rsidRPr="008B3593">
        <w:rPr>
          <w:rFonts w:ascii="Avenir Next LT Pro" w:hAnsi="Avenir Next LT Pro"/>
          <w:spacing w:val="-1"/>
        </w:rPr>
        <w:t xml:space="preserve"> </w:t>
      </w:r>
      <w:r w:rsidRPr="008B3593">
        <w:rPr>
          <w:rFonts w:ascii="Avenir Next LT Pro" w:hAnsi="Avenir Next LT Pro"/>
        </w:rPr>
        <w:t>project</w:t>
      </w:r>
      <w:r w:rsidRPr="008B3593">
        <w:rPr>
          <w:rFonts w:ascii="Avenir Next LT Pro" w:hAnsi="Avenir Next LT Pro"/>
          <w:spacing w:val="-5"/>
        </w:rPr>
        <w:t xml:space="preserve"> </w:t>
      </w:r>
      <w:r w:rsidRPr="008B3593">
        <w:rPr>
          <w:rFonts w:ascii="Avenir Next LT Pro" w:hAnsi="Avenir Next LT Pro"/>
        </w:rPr>
        <w:t>analysis</w:t>
      </w:r>
      <w:r w:rsidRPr="008B3593">
        <w:rPr>
          <w:rFonts w:ascii="Avenir Next LT Pro" w:hAnsi="Avenir Next LT Pro"/>
          <w:spacing w:val="-5"/>
        </w:rPr>
        <w:t xml:space="preserve"> </w:t>
      </w:r>
      <w:r w:rsidRPr="008B3593">
        <w:rPr>
          <w:rFonts w:ascii="Avenir Next LT Pro" w:hAnsi="Avenir Next LT Pro"/>
        </w:rPr>
        <w:t>and</w:t>
      </w:r>
      <w:r w:rsidRPr="008B3593">
        <w:rPr>
          <w:rFonts w:ascii="Avenir Next LT Pro" w:hAnsi="Avenir Next LT Pro"/>
          <w:spacing w:val="-2"/>
        </w:rPr>
        <w:t xml:space="preserve"> </w:t>
      </w:r>
      <w:r w:rsidRPr="008B3593">
        <w:rPr>
          <w:rFonts w:ascii="Avenir Next LT Pro" w:hAnsi="Avenir Next LT Pro"/>
        </w:rPr>
        <w:t>gather</w:t>
      </w:r>
      <w:r w:rsidRPr="008B3593">
        <w:rPr>
          <w:rFonts w:ascii="Avenir Next LT Pro" w:hAnsi="Avenir Next LT Pro"/>
          <w:spacing w:val="-3"/>
        </w:rPr>
        <w:t xml:space="preserve"> </w:t>
      </w:r>
      <w:r w:rsidRPr="008B3593">
        <w:rPr>
          <w:rFonts w:ascii="Avenir Next LT Pro" w:hAnsi="Avenir Next LT Pro"/>
        </w:rPr>
        <w:t>all</w:t>
      </w:r>
      <w:r w:rsidRPr="008B3593">
        <w:rPr>
          <w:rFonts w:ascii="Avenir Next LT Pro" w:hAnsi="Avenir Next LT Pro"/>
          <w:spacing w:val="-1"/>
        </w:rPr>
        <w:t xml:space="preserve"> </w:t>
      </w:r>
      <w:r w:rsidRPr="008B3593">
        <w:rPr>
          <w:rFonts w:ascii="Avenir Next LT Pro" w:hAnsi="Avenir Next LT Pro"/>
        </w:rPr>
        <w:t>documentation</w:t>
      </w:r>
    </w:p>
    <w:p w14:paraId="49018366" w14:textId="4AD079DF" w:rsidR="008B3593" w:rsidRPr="008B3593" w:rsidRDefault="008B3593" w:rsidP="006942E4">
      <w:pPr>
        <w:pStyle w:val="ListParagraph"/>
        <w:numPr>
          <w:ilvl w:val="0"/>
          <w:numId w:val="1"/>
        </w:numPr>
        <w:rPr>
          <w:rFonts w:ascii="Avenir Next LT Pro" w:hAnsi="Avenir Next LT Pro"/>
        </w:rPr>
      </w:pPr>
      <w:r w:rsidRPr="008B3593">
        <w:rPr>
          <w:rFonts w:ascii="Avenir Next LT Pro" w:hAnsi="Avenir Next LT Pro"/>
        </w:rPr>
        <w:t>Follow</w:t>
      </w:r>
      <w:r w:rsidR="00CF482C">
        <w:rPr>
          <w:rFonts w:ascii="Avenir Next LT Pro" w:hAnsi="Avenir Next LT Pro"/>
          <w:spacing w:val="-3"/>
        </w:rPr>
        <w:t xml:space="preserve"> directions </w:t>
      </w:r>
      <w:r w:rsidRPr="008B3593">
        <w:rPr>
          <w:rFonts w:ascii="Avenir Next LT Pro" w:hAnsi="Avenir Next LT Pro"/>
        </w:rPr>
        <w:t>to complete</w:t>
      </w:r>
      <w:r w:rsidRPr="008B3593">
        <w:rPr>
          <w:rFonts w:ascii="Avenir Next LT Pro" w:hAnsi="Avenir Next LT Pro"/>
          <w:spacing w:val="-1"/>
        </w:rPr>
        <w:t xml:space="preserve"> </w:t>
      </w:r>
      <w:r w:rsidRPr="008B3593">
        <w:rPr>
          <w:rFonts w:ascii="Avenir Next LT Pro" w:hAnsi="Avenir Next LT Pro"/>
        </w:rPr>
        <w:t>the project</w:t>
      </w:r>
      <w:r w:rsidRPr="008B3593">
        <w:rPr>
          <w:rFonts w:ascii="Avenir Next LT Pro" w:hAnsi="Avenir Next LT Pro"/>
          <w:spacing w:val="-4"/>
        </w:rPr>
        <w:t xml:space="preserve"> </w:t>
      </w:r>
      <w:r w:rsidRPr="008B3593">
        <w:rPr>
          <w:rFonts w:ascii="Avenir Next LT Pro" w:hAnsi="Avenir Next LT Pro"/>
        </w:rPr>
        <w:t>cover</w:t>
      </w:r>
      <w:r w:rsidRPr="008B3593">
        <w:rPr>
          <w:rFonts w:ascii="Avenir Next LT Pro" w:hAnsi="Avenir Next LT Pro"/>
          <w:spacing w:val="-4"/>
        </w:rPr>
        <w:t xml:space="preserve"> </w:t>
      </w:r>
      <w:r w:rsidRPr="008B3593">
        <w:rPr>
          <w:rFonts w:ascii="Avenir Next LT Pro" w:hAnsi="Avenir Next LT Pro"/>
        </w:rPr>
        <w:t>sheet</w:t>
      </w:r>
      <w:r w:rsidRPr="008B3593">
        <w:rPr>
          <w:rFonts w:ascii="Avenir Next LT Pro" w:hAnsi="Avenir Next LT Pro"/>
          <w:spacing w:val="-3"/>
        </w:rPr>
        <w:t xml:space="preserve"> </w:t>
      </w:r>
      <w:r w:rsidRPr="008B3593">
        <w:rPr>
          <w:rFonts w:ascii="Avenir Next LT Pro" w:hAnsi="Avenir Next LT Pro"/>
        </w:rPr>
        <w:t>and</w:t>
      </w:r>
      <w:r w:rsidRPr="008B3593">
        <w:rPr>
          <w:rFonts w:ascii="Avenir Next LT Pro" w:hAnsi="Avenir Next LT Pro"/>
          <w:spacing w:val="-2"/>
        </w:rPr>
        <w:t xml:space="preserve"> </w:t>
      </w:r>
      <w:r w:rsidRPr="008B3593">
        <w:rPr>
          <w:rFonts w:ascii="Avenir Next LT Pro" w:hAnsi="Avenir Next LT Pro"/>
        </w:rPr>
        <w:t>application</w:t>
      </w:r>
      <w:r w:rsidRPr="008B3593">
        <w:rPr>
          <w:rFonts w:ascii="Avenir Next LT Pro" w:hAnsi="Avenir Next LT Pro"/>
          <w:spacing w:val="-3"/>
        </w:rPr>
        <w:t xml:space="preserve"> </w:t>
      </w:r>
      <w:r w:rsidRPr="008B3593">
        <w:rPr>
          <w:rFonts w:ascii="Avenir Next LT Pro" w:hAnsi="Avenir Next LT Pro"/>
        </w:rPr>
        <w:t>body</w:t>
      </w:r>
    </w:p>
    <w:p w14:paraId="4CB0EB01" w14:textId="7157F37A" w:rsidR="008B3593" w:rsidRPr="00CF482C" w:rsidRDefault="008B3593" w:rsidP="006942E4">
      <w:pPr>
        <w:pStyle w:val="ListParagraph"/>
        <w:numPr>
          <w:ilvl w:val="0"/>
          <w:numId w:val="1"/>
        </w:numPr>
        <w:rPr>
          <w:rFonts w:ascii="Avenir Next LT Pro" w:hAnsi="Avenir Next LT Pro"/>
        </w:rPr>
      </w:pPr>
      <w:r w:rsidRPr="008B3593">
        <w:rPr>
          <w:rFonts w:ascii="Avenir Next LT Pro" w:hAnsi="Avenir Next LT Pro"/>
        </w:rPr>
        <w:t>Attach</w:t>
      </w:r>
      <w:r w:rsidRPr="008B3593">
        <w:rPr>
          <w:rFonts w:ascii="Avenir Next LT Pro" w:hAnsi="Avenir Next LT Pro"/>
          <w:spacing w:val="-3"/>
        </w:rPr>
        <w:t xml:space="preserve"> </w:t>
      </w:r>
      <w:r w:rsidRPr="008B3593">
        <w:rPr>
          <w:rFonts w:ascii="Avenir Next LT Pro" w:hAnsi="Avenir Next LT Pro"/>
        </w:rPr>
        <w:t>and</w:t>
      </w:r>
      <w:r w:rsidRPr="008B3593">
        <w:rPr>
          <w:rFonts w:ascii="Avenir Next LT Pro" w:hAnsi="Avenir Next LT Pro"/>
          <w:spacing w:val="-3"/>
        </w:rPr>
        <w:t xml:space="preserve"> </w:t>
      </w:r>
      <w:r w:rsidRPr="008B3593">
        <w:rPr>
          <w:rFonts w:ascii="Avenir Next LT Pro" w:hAnsi="Avenir Next LT Pro"/>
        </w:rPr>
        <w:t>label</w:t>
      </w:r>
      <w:r w:rsidRPr="008B3593">
        <w:rPr>
          <w:rFonts w:ascii="Avenir Next LT Pro" w:hAnsi="Avenir Next LT Pro"/>
          <w:spacing w:val="-4"/>
        </w:rPr>
        <w:t xml:space="preserve"> </w:t>
      </w:r>
      <w:r w:rsidRPr="008B3593">
        <w:rPr>
          <w:rFonts w:ascii="Avenir Next LT Pro" w:hAnsi="Avenir Next LT Pro"/>
        </w:rPr>
        <w:t>all</w:t>
      </w:r>
      <w:r w:rsidRPr="008B3593">
        <w:rPr>
          <w:rFonts w:ascii="Avenir Next LT Pro" w:hAnsi="Avenir Next LT Pro"/>
          <w:spacing w:val="-3"/>
        </w:rPr>
        <w:t xml:space="preserve"> </w:t>
      </w:r>
      <w:r w:rsidRPr="008B3593">
        <w:rPr>
          <w:rFonts w:ascii="Avenir Next LT Pro" w:hAnsi="Avenir Next LT Pro"/>
        </w:rPr>
        <w:t>application</w:t>
      </w:r>
      <w:r w:rsidRPr="008B3593">
        <w:rPr>
          <w:rFonts w:ascii="Avenir Next LT Pro" w:hAnsi="Avenir Next LT Pro"/>
          <w:spacing w:val="-2"/>
        </w:rPr>
        <w:t xml:space="preserve"> </w:t>
      </w:r>
      <w:r w:rsidRPr="008B3593">
        <w:rPr>
          <w:rFonts w:ascii="Avenir Next LT Pro" w:hAnsi="Avenir Next LT Pro"/>
        </w:rPr>
        <w:t>appendices</w:t>
      </w:r>
      <w:r w:rsidRPr="008B3593">
        <w:rPr>
          <w:rFonts w:ascii="Avenir Next LT Pro" w:hAnsi="Avenir Next LT Pro"/>
          <w:spacing w:val="-1"/>
        </w:rPr>
        <w:t xml:space="preserve"> </w:t>
      </w:r>
      <w:r w:rsidRPr="008B3593">
        <w:rPr>
          <w:rFonts w:ascii="Avenir Next LT Pro" w:hAnsi="Avenir Next LT Pro"/>
        </w:rPr>
        <w:t>correctly</w:t>
      </w:r>
    </w:p>
    <w:p w14:paraId="3A345ADB" w14:textId="77777777" w:rsidR="008B3593" w:rsidRPr="00545BC2" w:rsidRDefault="008B3593" w:rsidP="008B3593">
      <w:pPr>
        <w:rPr>
          <w:sz w:val="27"/>
        </w:rPr>
      </w:pPr>
    </w:p>
    <w:p w14:paraId="18424379" w14:textId="1A70E04C" w:rsidR="00CF482C" w:rsidRDefault="008B3593" w:rsidP="00F818D0">
      <w:pPr>
        <w:pStyle w:val="Heading2"/>
      </w:pPr>
      <w:bookmarkStart w:id="3" w:name="_Toc119919478"/>
      <w:r w:rsidRPr="00545BC2">
        <w:t>Submit</w:t>
      </w:r>
      <w:r w:rsidR="00CF482C">
        <w:t>ting a Grant Application</w:t>
      </w:r>
      <w:bookmarkEnd w:id="3"/>
      <w:r w:rsidR="00CF482C">
        <w:t xml:space="preserve"> </w:t>
      </w:r>
    </w:p>
    <w:p w14:paraId="678D6705" w14:textId="77777777" w:rsidR="00CF482C" w:rsidRDefault="00CF482C" w:rsidP="006942E4">
      <w:pPr>
        <w:pStyle w:val="ListParagraph"/>
        <w:numPr>
          <w:ilvl w:val="0"/>
          <w:numId w:val="1"/>
        </w:numPr>
        <w:rPr>
          <w:rFonts w:ascii="Avenir Next LT Pro" w:hAnsi="Avenir Next LT Pro"/>
          <w:spacing w:val="-3"/>
        </w:rPr>
      </w:pPr>
      <w:r w:rsidRPr="00CF482C">
        <w:rPr>
          <w:rFonts w:ascii="Avenir Next LT Pro" w:hAnsi="Avenir Next LT Pro"/>
          <w:spacing w:val="-3"/>
        </w:rPr>
        <w:t>Subm</w:t>
      </w:r>
      <w:r w:rsidR="008B3593" w:rsidRPr="00CF482C">
        <w:rPr>
          <w:rFonts w:ascii="Avenir Next LT Pro" w:hAnsi="Avenir Next LT Pro"/>
          <w:spacing w:val="-3"/>
        </w:rPr>
        <w:t>it the complete application package at any time during the open application period</w:t>
      </w:r>
    </w:p>
    <w:p w14:paraId="4314B30B" w14:textId="5E1BF09B" w:rsidR="008B3593" w:rsidRPr="00CF482C" w:rsidRDefault="00CF482C" w:rsidP="006942E4">
      <w:pPr>
        <w:pStyle w:val="ListParagraph"/>
        <w:numPr>
          <w:ilvl w:val="0"/>
          <w:numId w:val="1"/>
        </w:numPr>
        <w:rPr>
          <w:rFonts w:ascii="Avenir Next LT Pro" w:hAnsi="Avenir Next LT Pro"/>
          <w:spacing w:val="-3"/>
        </w:rPr>
      </w:pPr>
      <w:r>
        <w:rPr>
          <w:rFonts w:ascii="Avenir Next LT Pro" w:hAnsi="Avenir Next LT Pro"/>
          <w:spacing w:val="-3"/>
        </w:rPr>
        <w:t>P</w:t>
      </w:r>
      <w:r w:rsidR="008B3593" w:rsidRPr="00CF482C">
        <w:rPr>
          <w:rFonts w:ascii="Avenir Next LT Pro" w:hAnsi="Avenir Next LT Pro"/>
          <w:spacing w:val="-3"/>
        </w:rPr>
        <w:t>ackage must include one electronic copy</w:t>
      </w:r>
      <w:r w:rsidR="00B82753">
        <w:rPr>
          <w:rFonts w:ascii="Avenir Next LT Pro" w:hAnsi="Avenir Next LT Pro"/>
          <w:spacing w:val="-3"/>
        </w:rPr>
        <w:t xml:space="preserve"> of the application</w:t>
      </w:r>
      <w:r w:rsidR="008B3593" w:rsidRPr="00CF482C">
        <w:rPr>
          <w:rFonts w:ascii="Avenir Next LT Pro" w:hAnsi="Avenir Next LT Pro"/>
          <w:spacing w:val="-3"/>
        </w:rPr>
        <w:t xml:space="preserve"> in Microsoft Word format</w:t>
      </w:r>
      <w:r w:rsidR="00B82753">
        <w:rPr>
          <w:rFonts w:ascii="Avenir Next LT Pro" w:hAnsi="Avenir Next LT Pro"/>
          <w:spacing w:val="-3"/>
        </w:rPr>
        <w:t xml:space="preserve">, as well as other required </w:t>
      </w:r>
      <w:r w:rsidR="00C9176D">
        <w:rPr>
          <w:rFonts w:ascii="Avenir Next LT Pro" w:hAnsi="Avenir Next LT Pro"/>
          <w:spacing w:val="-3"/>
        </w:rPr>
        <w:t xml:space="preserve">exhibits, </w:t>
      </w:r>
      <w:r w:rsidR="008B3593" w:rsidRPr="00CF482C">
        <w:rPr>
          <w:rFonts w:ascii="Avenir Next LT Pro" w:hAnsi="Avenir Next LT Pro"/>
          <w:spacing w:val="-3"/>
        </w:rPr>
        <w:t>on a USB drive</w:t>
      </w:r>
    </w:p>
    <w:p w14:paraId="177328C1" w14:textId="77777777" w:rsidR="008B3593" w:rsidRPr="00CF482C" w:rsidRDefault="008B3593" w:rsidP="006942E4">
      <w:pPr>
        <w:pStyle w:val="ListParagraph"/>
        <w:numPr>
          <w:ilvl w:val="0"/>
          <w:numId w:val="1"/>
        </w:numPr>
        <w:rPr>
          <w:rFonts w:ascii="Avenir Next LT Pro" w:hAnsi="Avenir Next LT Pro"/>
          <w:spacing w:val="-3"/>
        </w:rPr>
      </w:pPr>
      <w:r w:rsidRPr="00CF482C">
        <w:rPr>
          <w:rFonts w:ascii="Avenir Next LT Pro" w:hAnsi="Avenir Next LT Pro"/>
          <w:spacing w:val="-3"/>
        </w:rPr>
        <w:t>Applications that arrive after submission deadline will not be accepted</w:t>
      </w:r>
    </w:p>
    <w:p w14:paraId="37EF1F93" w14:textId="77777777" w:rsidR="008B3593" w:rsidRPr="00CF482C" w:rsidRDefault="008B3593" w:rsidP="006942E4">
      <w:pPr>
        <w:pStyle w:val="ListParagraph"/>
        <w:numPr>
          <w:ilvl w:val="0"/>
          <w:numId w:val="1"/>
        </w:numPr>
        <w:rPr>
          <w:rFonts w:ascii="Avenir Next LT Pro" w:hAnsi="Avenir Next LT Pro"/>
          <w:spacing w:val="-3"/>
        </w:rPr>
      </w:pPr>
      <w:r w:rsidRPr="00CF482C">
        <w:rPr>
          <w:rFonts w:ascii="Avenir Next LT Pro" w:hAnsi="Avenir Next LT Pro"/>
          <w:spacing w:val="-3"/>
        </w:rPr>
        <w:t>Applications may be delivered by mail or courier service to the below attention:</w:t>
      </w:r>
    </w:p>
    <w:p w14:paraId="6B9B0B5D" w14:textId="77777777" w:rsidR="008B3593" w:rsidRPr="00CF482C" w:rsidRDefault="008B3593" w:rsidP="008B3593">
      <w:pPr>
        <w:rPr>
          <w:smallCaps/>
          <w:sz w:val="16"/>
        </w:rPr>
      </w:pPr>
    </w:p>
    <w:p w14:paraId="360FDB22" w14:textId="32183A79" w:rsidR="008B3593" w:rsidRPr="00CF482C" w:rsidRDefault="00CF482C" w:rsidP="00CF482C">
      <w:pPr>
        <w:jc w:val="center"/>
        <w:rPr>
          <w:smallCaps/>
        </w:rPr>
      </w:pPr>
      <w:r>
        <w:rPr>
          <w:smallCaps/>
        </w:rPr>
        <w:t>Commonwealth of Kentucky</w:t>
      </w:r>
    </w:p>
    <w:p w14:paraId="19567402" w14:textId="77777777" w:rsidR="008B3593" w:rsidRPr="00CF482C" w:rsidRDefault="008B3593" w:rsidP="00CF482C">
      <w:pPr>
        <w:jc w:val="center"/>
        <w:rPr>
          <w:smallCaps/>
        </w:rPr>
      </w:pPr>
      <w:r w:rsidRPr="00CF482C">
        <w:rPr>
          <w:smallCaps/>
        </w:rPr>
        <w:t>Office of Broadband Development</w:t>
      </w:r>
    </w:p>
    <w:p w14:paraId="24AD1D3C" w14:textId="77777777" w:rsidR="008B3593" w:rsidRPr="00CF482C" w:rsidRDefault="008B3593" w:rsidP="00CF482C">
      <w:pPr>
        <w:jc w:val="center"/>
        <w:rPr>
          <w:smallCaps/>
        </w:rPr>
      </w:pPr>
      <w:r w:rsidRPr="00CF482C">
        <w:rPr>
          <w:smallCaps/>
        </w:rPr>
        <w:t>100 Airport Road, 3rd Floor</w:t>
      </w:r>
    </w:p>
    <w:p w14:paraId="20475C98" w14:textId="77777777" w:rsidR="008B3593" w:rsidRPr="00CF482C" w:rsidRDefault="008B3593" w:rsidP="00CF482C">
      <w:pPr>
        <w:jc w:val="center"/>
        <w:rPr>
          <w:smallCaps/>
        </w:rPr>
      </w:pPr>
      <w:r w:rsidRPr="00CF482C">
        <w:rPr>
          <w:smallCaps/>
        </w:rPr>
        <w:t>Frankfort, KY 40601</w:t>
      </w:r>
    </w:p>
    <w:p w14:paraId="6CB7E5DE" w14:textId="77777777" w:rsidR="008B3593" w:rsidRPr="00CF482C" w:rsidRDefault="008B3593" w:rsidP="00CF482C">
      <w:pPr>
        <w:jc w:val="center"/>
        <w:rPr>
          <w:smallCaps/>
        </w:rPr>
      </w:pPr>
      <w:r w:rsidRPr="00CF482C">
        <w:rPr>
          <w:smallCaps/>
        </w:rPr>
        <w:t>Attention: Meghan Sandfoss</w:t>
      </w:r>
    </w:p>
    <w:p w14:paraId="65FA6DC2" w14:textId="77777777" w:rsidR="008B3593" w:rsidRPr="00CF482C" w:rsidRDefault="008B3593" w:rsidP="00CF482C">
      <w:pPr>
        <w:jc w:val="center"/>
        <w:rPr>
          <w:smallCaps/>
        </w:rPr>
      </w:pPr>
      <w:r w:rsidRPr="00CF482C">
        <w:rPr>
          <w:smallCaps/>
        </w:rPr>
        <w:t>Email Address:  broadband@ky.gov</w:t>
      </w:r>
    </w:p>
    <w:p w14:paraId="44AFEC02" w14:textId="77777777" w:rsidR="00CF482C" w:rsidRDefault="00CF482C" w:rsidP="00F818D0">
      <w:pPr>
        <w:pStyle w:val="Heading2"/>
      </w:pPr>
    </w:p>
    <w:p w14:paraId="0151DD2E" w14:textId="2A2ABD61" w:rsidR="00CF482C" w:rsidRPr="00545BC2" w:rsidRDefault="00CF482C" w:rsidP="00F818D0">
      <w:pPr>
        <w:pStyle w:val="Heading2"/>
      </w:pPr>
      <w:bookmarkStart w:id="4" w:name="_Toc119919479"/>
      <w:r w:rsidRPr="00545BC2">
        <w:t>Confirm</w:t>
      </w:r>
      <w:r>
        <w:t>ing</w:t>
      </w:r>
      <w:r w:rsidRPr="00545BC2">
        <w:t xml:space="preserve"> </w:t>
      </w:r>
      <w:r>
        <w:t>Re</w:t>
      </w:r>
      <w:r w:rsidRPr="00545BC2">
        <w:t xml:space="preserve">ceipt of </w:t>
      </w:r>
      <w:r>
        <w:t>Application Materials</w:t>
      </w:r>
      <w:bookmarkEnd w:id="4"/>
    </w:p>
    <w:p w14:paraId="3C9EDF64" w14:textId="77777777" w:rsidR="00CF482C" w:rsidRPr="00CF482C" w:rsidRDefault="00CF482C" w:rsidP="006942E4">
      <w:pPr>
        <w:pStyle w:val="ListParagraph"/>
        <w:numPr>
          <w:ilvl w:val="0"/>
          <w:numId w:val="1"/>
        </w:numPr>
        <w:jc w:val="left"/>
        <w:rPr>
          <w:rFonts w:ascii="Avenir Next LT Pro" w:hAnsi="Avenir Next LT Pro"/>
        </w:rPr>
      </w:pPr>
      <w:r w:rsidRPr="00CF482C">
        <w:rPr>
          <w:rFonts w:ascii="Avenir Next LT Pro" w:hAnsi="Avenir Next LT Pro"/>
        </w:rPr>
        <w:t>Email broadband@ky.gov to confirm each application package was received on or before submission deadline.</w:t>
      </w:r>
    </w:p>
    <w:p w14:paraId="35ECC337" w14:textId="662D5399" w:rsidR="00CF482C" w:rsidRDefault="00CF482C" w:rsidP="006942E4">
      <w:pPr>
        <w:pStyle w:val="ListParagraph"/>
        <w:numPr>
          <w:ilvl w:val="0"/>
          <w:numId w:val="1"/>
        </w:numPr>
        <w:jc w:val="left"/>
        <w:rPr>
          <w:rFonts w:ascii="Avenir Next LT Pro" w:hAnsi="Avenir Next LT Pro"/>
        </w:rPr>
      </w:pPr>
      <w:r w:rsidRPr="00CF482C">
        <w:rPr>
          <w:rFonts w:ascii="Avenir Next LT Pro" w:hAnsi="Avenir Next LT Pro"/>
        </w:rPr>
        <w:t>It is NOT the responsibility of courier services to meet the deadline.</w:t>
      </w:r>
    </w:p>
    <w:p w14:paraId="6C5A56CB" w14:textId="66894A82" w:rsidR="00CF482C" w:rsidRDefault="00CF482C" w:rsidP="00CF482C">
      <w:pPr>
        <w:pStyle w:val="ListParagraph"/>
        <w:ind w:left="720" w:firstLine="0"/>
        <w:jc w:val="left"/>
        <w:rPr>
          <w:rFonts w:ascii="Avenir Next LT Pro" w:hAnsi="Avenir Next LT Pro"/>
        </w:rPr>
      </w:pPr>
    </w:p>
    <w:p w14:paraId="3BFC3891" w14:textId="003F20DC" w:rsidR="00CF482C" w:rsidRDefault="00CF482C" w:rsidP="00F818D0">
      <w:pPr>
        <w:pStyle w:val="Heading2"/>
      </w:pPr>
    </w:p>
    <w:p w14:paraId="10DC3AD7" w14:textId="0A23CA56" w:rsidR="00CF482C" w:rsidRDefault="00CF482C" w:rsidP="00F818D0">
      <w:pPr>
        <w:pStyle w:val="Heading2"/>
      </w:pPr>
      <w:bookmarkStart w:id="5" w:name="_Toc119919480"/>
      <w:r>
        <w:t>Submission Deadline</w:t>
      </w:r>
      <w:bookmarkEnd w:id="5"/>
    </w:p>
    <w:p w14:paraId="7040FDD5" w14:textId="564ED96B" w:rsidR="00CF482C" w:rsidRPr="00CF482C" w:rsidRDefault="00CF482C" w:rsidP="00CF482C">
      <w:pPr>
        <w:rPr>
          <w:rFonts w:ascii="Avenir Next LT Pro Demi" w:hAnsi="Avenir Next LT Pro Demi"/>
        </w:rPr>
      </w:pPr>
      <w:r>
        <w:t>Applications will be accepted until</w:t>
      </w:r>
      <w:r w:rsidRPr="00CF482C">
        <w:t xml:space="preserve"> </w:t>
      </w:r>
      <w:r w:rsidR="009F423A">
        <w:rPr>
          <w:rFonts w:ascii="Avenir Next LT Pro Demi" w:hAnsi="Avenir Next LT Pro Demi"/>
        </w:rPr>
        <w:t>February 6</w:t>
      </w:r>
      <w:r w:rsidRPr="00CF482C">
        <w:rPr>
          <w:rFonts w:ascii="Avenir Next LT Pro Demi" w:hAnsi="Avenir Next LT Pro Demi"/>
        </w:rPr>
        <w:t xml:space="preserve">, 2023 3:30 pm ET. </w:t>
      </w:r>
    </w:p>
    <w:p w14:paraId="051DB5C7" w14:textId="77777777" w:rsidR="00CF482C" w:rsidRPr="00CF482C" w:rsidRDefault="00CF482C" w:rsidP="00CF482C">
      <w:pPr>
        <w:rPr>
          <w:rFonts w:ascii="Avenir Next LT Pro Demi" w:hAnsi="Avenir Next LT Pro Demi"/>
        </w:rPr>
      </w:pPr>
    </w:p>
    <w:p w14:paraId="32105F47" w14:textId="0856CDB1" w:rsidR="00CF482C" w:rsidRPr="00CF482C" w:rsidRDefault="00CF482C" w:rsidP="00CF482C">
      <w:r w:rsidRPr="00CF482C">
        <w:t xml:space="preserve">No submissions received after this deadline will be accepted. </w:t>
      </w:r>
    </w:p>
    <w:p w14:paraId="5709E9A6" w14:textId="77777777" w:rsidR="00CF482C" w:rsidRPr="005216A5" w:rsidRDefault="00CF482C" w:rsidP="00CF482C">
      <w:pPr>
        <w:pStyle w:val="BodyText"/>
        <w:spacing w:before="11"/>
        <w:rPr>
          <w:rFonts w:asciiTheme="minorHAnsi" w:hAnsiTheme="minorHAnsi" w:cstheme="minorHAnsi"/>
          <w:b/>
          <w:sz w:val="23"/>
        </w:rPr>
      </w:pPr>
    </w:p>
    <w:p w14:paraId="16C8A099" w14:textId="77777777" w:rsidR="00F818D0" w:rsidRDefault="00966B55">
      <w:pPr>
        <w:spacing w:after="160"/>
        <w:jc w:val="left"/>
        <w:sectPr w:rsidR="00F818D0" w:rsidSect="007528A8">
          <w:headerReference w:type="default" r:id="rId11"/>
          <w:footerReference w:type="default" r:id="rId12"/>
          <w:pgSz w:w="12240" w:h="15840"/>
          <w:pgMar w:top="1440" w:right="1440" w:bottom="1440" w:left="1440" w:header="720" w:footer="720" w:gutter="0"/>
          <w:pgNumType w:fmt="lowerRoman"/>
          <w:cols w:space="720"/>
          <w:formProt w:val="0"/>
          <w:docGrid w:linePitch="360"/>
        </w:sectPr>
      </w:pPr>
      <w:r>
        <w:br w:type="page"/>
      </w:r>
    </w:p>
    <w:p w14:paraId="27E355FC" w14:textId="3FF3A828" w:rsidR="00F818D0" w:rsidRDefault="00945C9F" w:rsidP="00F818D0">
      <w:pPr>
        <w:pStyle w:val="Heading1"/>
      </w:pPr>
      <w:bookmarkStart w:id="6" w:name="_Toc119919481"/>
      <w:r>
        <w:lastRenderedPageBreak/>
        <w:t>General Information</w:t>
      </w:r>
      <w:bookmarkEnd w:id="6"/>
    </w:p>
    <w:p w14:paraId="57666C1B" w14:textId="77777777" w:rsidR="00F818D0" w:rsidRDefault="00F818D0" w:rsidP="00F818D0">
      <w:pPr>
        <w:spacing w:after="160"/>
        <w:jc w:val="left"/>
      </w:pPr>
    </w:p>
    <w:p w14:paraId="43CF6A94" w14:textId="63FAE3F3" w:rsidR="00F818D0" w:rsidRPr="00F818D0" w:rsidRDefault="00F818D0" w:rsidP="00F818D0">
      <w:pPr>
        <w:pStyle w:val="Heading2"/>
      </w:pPr>
      <w:bookmarkStart w:id="7" w:name="_Toc119919482"/>
      <w:r w:rsidRPr="00F818D0">
        <w:t>Introduction</w:t>
      </w:r>
      <w:bookmarkEnd w:id="7"/>
    </w:p>
    <w:p w14:paraId="0BCFE682" w14:textId="5C2CEE72" w:rsidR="00F818D0" w:rsidRPr="007D3A8A" w:rsidRDefault="00F818D0" w:rsidP="00F818D0">
      <w:pPr>
        <w:spacing w:after="160"/>
      </w:pPr>
      <w:r w:rsidRPr="007D3A8A">
        <w:t>Kentucky</w:t>
      </w:r>
      <w:r w:rsidR="006C7326" w:rsidRPr="007D3A8A">
        <w:t>’s Better Internet Program</w:t>
      </w:r>
      <w:r w:rsidRPr="007D3A8A">
        <w:t xml:space="preserve"> Broadband Deployment Gran</w:t>
      </w:r>
      <w:r w:rsidR="006C7326" w:rsidRPr="007D3A8A">
        <w:t>t assists</w:t>
      </w:r>
      <w:r w:rsidRPr="007D3A8A">
        <w:t xml:space="preserve"> governmental agencies and private sector entities</w:t>
      </w:r>
      <w:r w:rsidR="00117815" w:rsidRPr="007D3A8A">
        <w:t xml:space="preserve"> expanding</w:t>
      </w:r>
      <w:r w:rsidRPr="007D3A8A">
        <w:t xml:space="preserve"> broadband service </w:t>
      </w:r>
      <w:r w:rsidR="00817F97" w:rsidRPr="007D3A8A">
        <w:t>in</w:t>
      </w:r>
      <w:r w:rsidRPr="007D3A8A">
        <w:t xml:space="preserve"> unserved areas of the Commonwealth. </w:t>
      </w:r>
      <w:r w:rsidR="006C7326" w:rsidRPr="007D3A8A">
        <w:t xml:space="preserve">The Office of Broadband Development </w:t>
      </w:r>
      <w:r w:rsidRPr="007D3A8A">
        <w:t xml:space="preserve">has the authority to award grants to assist broadband providers with eligible infrastructure </w:t>
      </w:r>
      <w:r w:rsidR="00117815" w:rsidRPr="007D3A8A">
        <w:t>construction</w:t>
      </w:r>
      <w:r w:rsidRPr="007D3A8A">
        <w:t xml:space="preserve"> costs as defined in this </w:t>
      </w:r>
      <w:r w:rsidR="00817F97" w:rsidRPr="007D3A8A">
        <w:t>application pursuant to KRS 224A.1121.</w:t>
      </w:r>
    </w:p>
    <w:p w14:paraId="18D02169" w14:textId="636200F3" w:rsidR="00F818D0" w:rsidRPr="007D3A8A" w:rsidRDefault="00F818D0" w:rsidP="00F818D0">
      <w:pPr>
        <w:spacing w:after="160"/>
      </w:pPr>
      <w:r w:rsidRPr="007D3A8A">
        <w:t xml:space="preserve">The </w:t>
      </w:r>
      <w:r w:rsidR="006C7326" w:rsidRPr="007D3A8A">
        <w:t>b</w:t>
      </w:r>
      <w:r w:rsidRPr="007D3A8A">
        <w:t xml:space="preserve">roadband </w:t>
      </w:r>
      <w:r w:rsidR="006C7326" w:rsidRPr="007D3A8A">
        <w:t>d</w:t>
      </w:r>
      <w:r w:rsidRPr="007D3A8A">
        <w:t xml:space="preserve">eployment projects </w:t>
      </w:r>
      <w:r w:rsidR="00117815" w:rsidRPr="007D3A8A">
        <w:t xml:space="preserve">funded by this program will result in the </w:t>
      </w:r>
      <w:r w:rsidRPr="007D3A8A">
        <w:t xml:space="preserve">construction or improvement of broadband infrastructure </w:t>
      </w:r>
      <w:r w:rsidR="00117815" w:rsidRPr="007D3A8A">
        <w:t xml:space="preserve">providing </w:t>
      </w:r>
      <w:r w:rsidRPr="007D3A8A">
        <w:t>a minimum speed of 100 megabits (Mbps) per second downstream and 100 megabits per second upstream in</w:t>
      </w:r>
      <w:r w:rsidR="00117815" w:rsidRPr="007D3A8A">
        <w:t xml:space="preserve"> areas of the Commonwealth that are</w:t>
      </w:r>
      <w:r w:rsidRPr="007D3A8A">
        <w:t xml:space="preserve"> </w:t>
      </w:r>
      <w:r w:rsidR="00117815" w:rsidRPr="007D3A8A">
        <w:t xml:space="preserve">currently </w:t>
      </w:r>
      <w:r w:rsidRPr="007D3A8A">
        <w:t>unserved</w:t>
      </w:r>
      <w:r w:rsidR="00117815" w:rsidRPr="007D3A8A">
        <w:t>.</w:t>
      </w:r>
    </w:p>
    <w:p w14:paraId="73127AE4" w14:textId="41CB4CCF" w:rsidR="00F818D0" w:rsidRPr="007D3A8A" w:rsidRDefault="006C7326" w:rsidP="00F818D0">
      <w:pPr>
        <w:spacing w:after="160"/>
      </w:pPr>
      <w:r w:rsidRPr="007D3A8A">
        <w:t>This round of grants is funded through Kentucky’s American Rescue Plan Act (ARPA) Capital Projects Fund allocation.</w:t>
      </w:r>
      <w:r w:rsidR="009131B4" w:rsidRPr="007D3A8A">
        <w:t xml:space="preserve"> </w:t>
      </w:r>
      <w:r w:rsidR="00F818D0" w:rsidRPr="007D3A8A">
        <w:t>The top priority is to subsidize the deployment of broadband infrastructure to locations that have no broadband service at all, followed by unserved locations, defined as locations where broadband service with a minimum of 25 megabits per second (Mbps) downstream and 3 Mbps per second upstream is not available. Within the objectives of no serv</w:t>
      </w:r>
      <w:r w:rsidR="009131B4" w:rsidRPr="007D3A8A">
        <w:t>ice</w:t>
      </w:r>
      <w:r w:rsidR="00F818D0" w:rsidRPr="007D3A8A">
        <w:t xml:space="preserve"> and unserved locations, awards are further prioritized to locations with a lower density of serviceable locations. </w:t>
      </w:r>
    </w:p>
    <w:p w14:paraId="2ECC0EA9" w14:textId="77777777" w:rsidR="00F818D0" w:rsidRDefault="00F818D0" w:rsidP="00F818D0">
      <w:pPr>
        <w:pStyle w:val="Heading2"/>
      </w:pPr>
      <w:bookmarkStart w:id="8" w:name="_Toc119919483"/>
      <w:r>
        <w:t>Eligible Applicants</w:t>
      </w:r>
      <w:bookmarkEnd w:id="8"/>
    </w:p>
    <w:p w14:paraId="76E7A0B8" w14:textId="70A84E47" w:rsidR="00F818D0" w:rsidRDefault="00F818D0" w:rsidP="00F818D0">
      <w:pPr>
        <w:spacing w:after="160"/>
      </w:pPr>
      <w:r>
        <w:t xml:space="preserve">Eligible applicants for this program are a governmental agency or private sector entity that has </w:t>
      </w:r>
      <w:r w:rsidR="002F020A">
        <w:t>applied</w:t>
      </w:r>
      <w:r>
        <w:t xml:space="preserve"> to the Office of Broadband Development for a grant from </w:t>
      </w:r>
      <w:r w:rsidR="006C7326">
        <w:t>Kentucky’s Better Internet Program</w:t>
      </w:r>
      <w:r>
        <w:t xml:space="preserve">. </w:t>
      </w:r>
    </w:p>
    <w:p w14:paraId="3320310C" w14:textId="4132EA02" w:rsidR="002F020A" w:rsidRDefault="002F020A" w:rsidP="00F818D0">
      <w:pPr>
        <w:spacing w:after="160"/>
      </w:pPr>
      <w:r>
        <w:t>An eligible applicant may submit more than one application, provided that each application describes a unique project area.</w:t>
      </w:r>
    </w:p>
    <w:p w14:paraId="3A6CD2C3" w14:textId="77777777" w:rsidR="00F818D0" w:rsidRDefault="00F818D0" w:rsidP="00F818D0">
      <w:pPr>
        <w:pStyle w:val="Heading2"/>
      </w:pPr>
      <w:bookmarkStart w:id="9" w:name="_Toc119919484"/>
      <w:r>
        <w:t>Eligible Project</w:t>
      </w:r>
      <w:bookmarkEnd w:id="9"/>
    </w:p>
    <w:p w14:paraId="5A758EFD" w14:textId="77777777" w:rsidR="007528A8" w:rsidRDefault="00F818D0" w:rsidP="007528A8">
      <w:pPr>
        <w:spacing w:after="160"/>
      </w:pPr>
      <w:r>
        <w:t>A broadband deployment project means a proposed deployment of broadband service infrastructure set forth in an application for grant funding. Eligible projects are expected to be designed to deliver, upon project completion, service that reliably meets or exceeds symmetrical upload and download speeds of 100 megabits per second (Mbps). Each project shall begin providing broadband service no later than two years after the date of the grant assistance agreement, except that the deadline may be extended if extenuating circumstances require an extension of time to allow the project to be completed</w:t>
      </w:r>
      <w:r w:rsidR="007528A8">
        <w:t xml:space="preserve">. </w:t>
      </w:r>
    </w:p>
    <w:p w14:paraId="4B1AA962" w14:textId="33AD5882" w:rsidR="00F818D0" w:rsidRDefault="00F818D0" w:rsidP="007528A8">
      <w:pPr>
        <w:spacing w:after="160"/>
      </w:pPr>
      <w:r>
        <w:t>Applications must include a shapefile of the proposed project area</w:t>
      </w:r>
      <w:r w:rsidR="00D95579">
        <w:t xml:space="preserve"> and a list of addresses proposed to be served by the project</w:t>
      </w:r>
      <w:r>
        <w:t>.</w:t>
      </w:r>
    </w:p>
    <w:p w14:paraId="72D3407D" w14:textId="77777777" w:rsidR="00F818D0" w:rsidRDefault="00F818D0" w:rsidP="00F818D0">
      <w:pPr>
        <w:pStyle w:val="Heading2"/>
      </w:pPr>
    </w:p>
    <w:p w14:paraId="34A0D1DD" w14:textId="3BF64C20" w:rsidR="00F818D0" w:rsidRDefault="00F818D0" w:rsidP="00F818D0">
      <w:pPr>
        <w:pStyle w:val="Heading2"/>
      </w:pPr>
      <w:bookmarkStart w:id="10" w:name="_Toc119919485"/>
      <w:r>
        <w:t xml:space="preserve">Ineligible </w:t>
      </w:r>
      <w:r w:rsidRPr="00F818D0">
        <w:t>Project</w:t>
      </w:r>
      <w:r>
        <w:t xml:space="preserve"> Areas</w:t>
      </w:r>
      <w:bookmarkEnd w:id="10"/>
    </w:p>
    <w:p w14:paraId="5AD65694" w14:textId="063D6DCF" w:rsidR="00F818D0" w:rsidRDefault="00F818D0" w:rsidP="00F818D0">
      <w:r>
        <w:t>Funding is not available to duplicate broadband services to households and businesses in a broadband deployment project area where fixed, terrestrial broadband service meets or exceeds 25 megabits per second downstream and 3 megabits per second upstream.</w:t>
      </w:r>
    </w:p>
    <w:p w14:paraId="7DAA4828" w14:textId="77777777" w:rsidR="00F818D0" w:rsidRDefault="00F818D0" w:rsidP="00F818D0"/>
    <w:p w14:paraId="2E93A1D0" w14:textId="5F465804" w:rsidR="006D3DBA" w:rsidRDefault="006D3DBA" w:rsidP="006D3DBA">
      <w:pPr>
        <w:pStyle w:val="Heading2"/>
      </w:pPr>
      <w:bookmarkStart w:id="11" w:name="_Toc119919486"/>
      <w:r>
        <w:t>Funding Availability</w:t>
      </w:r>
      <w:bookmarkEnd w:id="11"/>
    </w:p>
    <w:p w14:paraId="41B161AD" w14:textId="1A1B0905" w:rsidR="006D3DBA" w:rsidRDefault="00ED1F48" w:rsidP="006D3DBA">
      <w:pPr>
        <w:spacing w:after="160"/>
      </w:pPr>
      <w:r>
        <w:t>Approximately</w:t>
      </w:r>
      <w:r w:rsidR="006D3DBA">
        <w:t xml:space="preserve"> $</w:t>
      </w:r>
      <w:r w:rsidR="00655E24">
        <w:t>206</w:t>
      </w:r>
      <w:r w:rsidR="006D3DBA">
        <w:t xml:space="preserve"> million from the federal American Rescue Plan Act’s </w:t>
      </w:r>
      <w:r w:rsidR="00655E24">
        <w:t xml:space="preserve">State Fiscal Recovery Fund and </w:t>
      </w:r>
      <w:r w:rsidR="006D3DBA">
        <w:t>Coronavirus Capital Projects Fund</w:t>
      </w:r>
      <w:r>
        <w:t xml:space="preserve"> is available for broadband deployment projects</w:t>
      </w:r>
      <w:r w:rsidR="006D3DBA">
        <w:t xml:space="preserve">. </w:t>
      </w:r>
      <w:r w:rsidR="00010EC5">
        <w:t xml:space="preserve">There is no award ceiling. </w:t>
      </w:r>
      <w:r w:rsidR="006D3DBA">
        <w:t xml:space="preserve">The maximum grant funding award cannot exceed 50% of the eligible total project costs unless the project meets the following density requirements: </w:t>
      </w:r>
    </w:p>
    <w:p w14:paraId="4CFCF453" w14:textId="77777777" w:rsidR="006D3DBA" w:rsidRPr="007D3A8A" w:rsidRDefault="006D3DBA" w:rsidP="006942E4">
      <w:pPr>
        <w:pStyle w:val="ListParagraph"/>
        <w:numPr>
          <w:ilvl w:val="0"/>
          <w:numId w:val="2"/>
        </w:numPr>
        <w:spacing w:after="160"/>
        <w:rPr>
          <w:rFonts w:ascii="Avenir Next LT Pro" w:hAnsi="Avenir Next LT Pro"/>
        </w:rPr>
      </w:pPr>
      <w:r w:rsidRPr="007D3A8A">
        <w:rPr>
          <w:rFonts w:ascii="Avenir Next LT Pro" w:hAnsi="Avenir Next LT Pro"/>
        </w:rPr>
        <w:t>Projects that average zero to five (5) locations per route mile, which may be eligible for reimbursement of up to seventy percent (70%) of the cost of the project.</w:t>
      </w:r>
    </w:p>
    <w:p w14:paraId="1F360320" w14:textId="77777777" w:rsidR="006D3DBA" w:rsidRPr="007D3A8A" w:rsidRDefault="006D3DBA" w:rsidP="006942E4">
      <w:pPr>
        <w:pStyle w:val="ListParagraph"/>
        <w:numPr>
          <w:ilvl w:val="0"/>
          <w:numId w:val="2"/>
        </w:numPr>
        <w:spacing w:after="160"/>
        <w:rPr>
          <w:rFonts w:ascii="Avenir Next LT Pro" w:hAnsi="Avenir Next LT Pro"/>
        </w:rPr>
      </w:pPr>
      <w:r w:rsidRPr="007D3A8A">
        <w:rPr>
          <w:rFonts w:ascii="Avenir Next LT Pro" w:hAnsi="Avenir Next LT Pro"/>
        </w:rPr>
        <w:t>Projects that average five (5) to ten (10) locations per route mile, which may be eligible for reimbursement of up to sixty percent (60%) of the cost of the project.</w:t>
      </w:r>
    </w:p>
    <w:p w14:paraId="76229679" w14:textId="77777777" w:rsidR="006D3DBA" w:rsidRPr="007D3A8A" w:rsidRDefault="006D3DBA" w:rsidP="006942E4">
      <w:pPr>
        <w:pStyle w:val="ListParagraph"/>
        <w:numPr>
          <w:ilvl w:val="0"/>
          <w:numId w:val="2"/>
        </w:numPr>
        <w:spacing w:after="160"/>
        <w:rPr>
          <w:rFonts w:ascii="Avenir Next LT Pro" w:hAnsi="Avenir Next LT Pro"/>
        </w:rPr>
      </w:pPr>
      <w:r w:rsidRPr="007D3A8A">
        <w:rPr>
          <w:rFonts w:ascii="Avenir Next LT Pro" w:hAnsi="Avenir Next LT Pro"/>
        </w:rPr>
        <w:t xml:space="preserve">Projects that average eleven (11) locations or more per route mile, which may be eligible for reimbursement of fifty percent (50%) of the cost of the project. </w:t>
      </w:r>
    </w:p>
    <w:p w14:paraId="4693AAD1" w14:textId="7597F818" w:rsidR="006D3DBA" w:rsidRPr="007D3A8A" w:rsidRDefault="00817F97" w:rsidP="006D3DBA">
      <w:pPr>
        <w:spacing w:after="160"/>
      </w:pPr>
      <w:r w:rsidRPr="007D3A8A">
        <w:t>A</w:t>
      </w:r>
      <w:r w:rsidR="006D3DBA" w:rsidRPr="007D3A8A">
        <w:t>pplicant</w:t>
      </w:r>
      <w:r w:rsidRPr="007D3A8A">
        <w:t>s</w:t>
      </w:r>
      <w:r w:rsidR="006D3DBA" w:rsidRPr="007D3A8A">
        <w:t xml:space="preserve"> must provide </w:t>
      </w:r>
      <w:r w:rsidR="00010EC5">
        <w:t xml:space="preserve">matching funds for a minimum of 50% of the project cost. </w:t>
      </w:r>
      <w:r w:rsidRPr="007D3A8A">
        <w:t>Sources of matching funds must be identified in this</w:t>
      </w:r>
      <w:r w:rsidR="006D3DBA" w:rsidRPr="007D3A8A">
        <w:t xml:space="preserve"> application. </w:t>
      </w:r>
      <w:r w:rsidRPr="007D3A8A">
        <w:t>E</w:t>
      </w:r>
      <w:r w:rsidR="006D3DBA" w:rsidRPr="007D3A8A">
        <w:t>xamples of a</w:t>
      </w:r>
      <w:r w:rsidRPr="007D3A8A">
        <w:t>cceptabl</w:t>
      </w:r>
      <w:r w:rsidR="006D3DBA" w:rsidRPr="007D3A8A">
        <w:t xml:space="preserve">e documentation include: a letter of credit, letter confirming funds from a bank, board </w:t>
      </w:r>
      <w:r w:rsidRPr="007D3A8A">
        <w:t xml:space="preserve">or legislative body’s </w:t>
      </w:r>
      <w:r w:rsidR="006D3DBA" w:rsidRPr="007D3A8A">
        <w:t>resolution committing funding, loan documentation, or grant documentation. If the application will have additional financial partners contributing to the matching funds, the application must also identify the financial partner(s) and documentation of the amount and availability of each partner’s financial match.</w:t>
      </w:r>
      <w:r w:rsidR="00010EC5">
        <w:t xml:space="preserve"> </w:t>
      </w:r>
      <w:r w:rsidR="006D3DBA" w:rsidRPr="007D3A8A">
        <w:t>American Rescue Plan Act</w:t>
      </w:r>
      <w:r w:rsidR="00ED1F48" w:rsidRPr="007D3A8A">
        <w:t xml:space="preserve"> (ARPA)</w:t>
      </w:r>
      <w:r w:rsidR="006D3DBA" w:rsidRPr="007D3A8A">
        <w:t xml:space="preserve"> Local Recovery Funds </w:t>
      </w:r>
      <w:r w:rsidR="00ED1F48" w:rsidRPr="007D3A8A">
        <w:t xml:space="preserve">and Appalachian Regional Commission grant funds may be used as matching funds for this program. </w:t>
      </w:r>
      <w:r w:rsidR="00010EC5">
        <w:t>In-kind contributions may not be used to meet the minimum applicant match.</w:t>
      </w:r>
    </w:p>
    <w:p w14:paraId="6ADFC273" w14:textId="77777777" w:rsidR="00C9176D" w:rsidRDefault="00C9176D" w:rsidP="00F818D0">
      <w:pPr>
        <w:pStyle w:val="Heading2"/>
      </w:pPr>
    </w:p>
    <w:p w14:paraId="7BE59053" w14:textId="70EA62DE" w:rsidR="00F818D0" w:rsidRDefault="00F818D0" w:rsidP="00F818D0">
      <w:pPr>
        <w:pStyle w:val="Heading2"/>
      </w:pPr>
      <w:bookmarkStart w:id="12" w:name="_Toc119919487"/>
      <w:r>
        <w:t>Eligible Project Costs</w:t>
      </w:r>
      <w:bookmarkEnd w:id="12"/>
    </w:p>
    <w:p w14:paraId="30DEBCC2" w14:textId="6215B7AA" w:rsidR="00F818D0" w:rsidRDefault="00F818D0" w:rsidP="006D3DBA">
      <w:pPr>
        <w:spacing w:after="160"/>
      </w:pPr>
      <w:r>
        <w:t>Eligible costs refer to the costs associated with the acquisition and installation of last mile infrastructure that can support broadband service scalable to speeds of at least 100 Mbps download and 100 Mbps upload. Middle mile infrastructure costs may be eligible if they are determined to be necessary for the construction and provision of last mile broadband service.</w:t>
      </w:r>
    </w:p>
    <w:p w14:paraId="4670C871" w14:textId="77777777" w:rsidR="00F818D0" w:rsidRDefault="00F818D0" w:rsidP="006D3DBA">
      <w:pPr>
        <w:spacing w:after="160"/>
      </w:pPr>
      <w:r>
        <w:t>Last mile infrastructure is broadband infrastructure that serves as the final leg connecting the broadband service provider’s network to the end-user customer’s on-premise telecommunications equipment. Middle mile infrastructure is broadband infrastructure that links a broadband service provider’s core network infrastructure to last mile infrastructure.</w:t>
      </w:r>
    </w:p>
    <w:p w14:paraId="0245A57F" w14:textId="77777777" w:rsidR="006D3DBA" w:rsidRDefault="00F818D0" w:rsidP="006D3DBA">
      <w:pPr>
        <w:spacing w:after="160"/>
      </w:pPr>
      <w:r>
        <w:t>Eligible project costs may include the following: project engineering/design plans; permitting; pre-construction costs (e.g. make-ready), outside plant materials (fiber, poles, hardware, conduit, splitters, etc.), labor, construction management, equipment; and installation and testing/validation of the broadband service.</w:t>
      </w:r>
    </w:p>
    <w:p w14:paraId="3253EB84" w14:textId="65D0B86D" w:rsidR="006D3DBA" w:rsidRPr="007D3A8A" w:rsidRDefault="006D3DBA" w:rsidP="006D3DBA">
      <w:r w:rsidRPr="007D3A8A">
        <w:lastRenderedPageBreak/>
        <w:t xml:space="preserve">Eligible expenses are those that are incurred starting with a 2022 </w:t>
      </w:r>
      <w:r w:rsidR="00ED1F48" w:rsidRPr="007D3A8A">
        <w:t>Better Internet Program</w:t>
      </w:r>
      <w:r w:rsidRPr="007D3A8A">
        <w:t xml:space="preserve"> grant award agreement execution date and ending at the conclusion of the grant project, or grant project contractual term, whichever is earlier. The grant funding period begins after the grant application is received, evaluated, and officially approved with a conditional commitment letter and a grant assistance agreement.</w:t>
      </w:r>
    </w:p>
    <w:p w14:paraId="7AEDEAF3" w14:textId="77777777" w:rsidR="005D3C5C" w:rsidRDefault="005D3C5C" w:rsidP="00F818D0">
      <w:pPr>
        <w:pStyle w:val="Heading2"/>
      </w:pPr>
    </w:p>
    <w:p w14:paraId="1C455CC6" w14:textId="5131B4B2" w:rsidR="00F818D0" w:rsidRDefault="00F818D0" w:rsidP="00F818D0">
      <w:pPr>
        <w:pStyle w:val="Heading2"/>
      </w:pPr>
      <w:bookmarkStart w:id="13" w:name="_Toc119919488"/>
      <w:r>
        <w:t>Ineligible Costs</w:t>
      </w:r>
      <w:bookmarkEnd w:id="13"/>
    </w:p>
    <w:p w14:paraId="78AE3D37" w14:textId="51F8D4CF" w:rsidR="00E34A52" w:rsidRDefault="00F818D0" w:rsidP="009F423A">
      <w:r>
        <w:t>Examples of ineligible project costs include: general broadband planning not associated with the project area, operational expenses, middle-mile infrastructure that is not directly servicing the project area, non-broadband services, such as the provision of video or voice services, marketing, or advertising, special construction charges, including fees or charges imposed upon the end user as a condition of receiving broadband service at an address, or any broadband deployment project involving upgrades to an existing facility already delivering broadband services greater than twenty-five (25) megabits per second downstream and three (3) megabits per second upstream.</w:t>
      </w:r>
    </w:p>
    <w:p w14:paraId="5208EA3B" w14:textId="77777777" w:rsidR="009F423A" w:rsidRDefault="009F423A" w:rsidP="009F423A"/>
    <w:p w14:paraId="4F6F7292" w14:textId="1DACA901" w:rsidR="00E34A52" w:rsidRPr="00E85C17" w:rsidRDefault="00E34A52" w:rsidP="00E34A52">
      <w:pPr>
        <w:pStyle w:val="Heading2"/>
      </w:pPr>
      <w:bookmarkStart w:id="14" w:name="_Toc79427292"/>
      <w:bookmarkStart w:id="15" w:name="_Toc119919489"/>
      <w:r>
        <w:t>Application</w:t>
      </w:r>
      <w:r w:rsidRPr="00E85C17">
        <w:t xml:space="preserve"> Confidentiality</w:t>
      </w:r>
      <w:bookmarkEnd w:id="14"/>
      <w:bookmarkEnd w:id="15"/>
      <w:r w:rsidRPr="00E85C17">
        <w:t xml:space="preserve"> </w:t>
      </w:r>
    </w:p>
    <w:p w14:paraId="018B342B" w14:textId="77777777" w:rsidR="00E34A52" w:rsidRPr="008E5726" w:rsidRDefault="00E34A52" w:rsidP="00E34A52">
      <w:pPr>
        <w:rPr>
          <w:rFonts w:ascii="Avenir Next LT Pro Light" w:hAnsi="Avenir Next LT Pro Light"/>
          <w:b/>
          <w:bCs/>
        </w:rPr>
      </w:pPr>
      <w:r w:rsidRPr="006C6CC8">
        <w:t xml:space="preserve">Informational areas which normally might be considered proprietary shall be limited to individual personnel data, customer references, selected financial data, formulae, and financial audits which, if disclosed, would permit an unfair advantage to competitors.  If a proposal contains information in these areas that a vendor declares proprietary in nature and not available for public disclosure, the vendor shall declare in the Transmittal Letter the inclusion of proprietary information and shall noticeably label as proprietary each file containing such information.  Proprietary information shall be submitted separately and identified as “Proprietary Data”.  Proposals containing information declared by the </w:t>
      </w:r>
      <w:r>
        <w:t xml:space="preserve">applicant </w:t>
      </w:r>
      <w:r w:rsidRPr="006C6CC8">
        <w:t xml:space="preserve">to be proprietary, either in whole or in part, outside the areas listed above may be deemed </w:t>
      </w:r>
      <w:r>
        <w:t xml:space="preserve">ineligible. </w:t>
      </w:r>
    </w:p>
    <w:p w14:paraId="7C3A9FFC" w14:textId="77777777" w:rsidR="00F818D0" w:rsidRDefault="00F818D0" w:rsidP="006D3DBA"/>
    <w:p w14:paraId="0EDEB375" w14:textId="082E3F93" w:rsidR="00966B55" w:rsidRDefault="00966B55" w:rsidP="00F818D0">
      <w:pPr>
        <w:spacing w:after="160"/>
        <w:jc w:val="left"/>
      </w:pPr>
      <w:r>
        <w:br w:type="page"/>
      </w:r>
    </w:p>
    <w:p w14:paraId="3BB1871D" w14:textId="38C076DF" w:rsidR="00926E94" w:rsidRPr="00926E94" w:rsidRDefault="00926E94" w:rsidP="00926E94">
      <w:pPr>
        <w:pStyle w:val="Heading1"/>
      </w:pPr>
      <w:bookmarkStart w:id="16" w:name="_Toc119919490"/>
      <w:r w:rsidRPr="00926E94">
        <w:lastRenderedPageBreak/>
        <w:t>Challenge Process</w:t>
      </w:r>
      <w:bookmarkEnd w:id="16"/>
    </w:p>
    <w:p w14:paraId="249943E5" w14:textId="77777777" w:rsidR="00926E94" w:rsidRDefault="00926E94" w:rsidP="00926E94"/>
    <w:p w14:paraId="26CE724C" w14:textId="77777777" w:rsidR="00926E94" w:rsidRDefault="00926E94" w:rsidP="00926E94">
      <w:r>
        <w:t>To ensure transparency and best use of taxpayer funds, the application process will include a challenge process, as defined in KRS 224A.1121(6).</w:t>
      </w:r>
    </w:p>
    <w:p w14:paraId="590399BC" w14:textId="77777777" w:rsidR="00926E94" w:rsidRDefault="00926E94" w:rsidP="00926E94"/>
    <w:p w14:paraId="7A2DB01D" w14:textId="12EC45FE" w:rsidR="00926E94" w:rsidRDefault="00DA3826" w:rsidP="00DA3826">
      <w:r>
        <w:t xml:space="preserve">The office shall make all information within each application available to the public within five (5) business days following the deadline for submission of applications, provided the information contained within an application is not exempt from disclosure under the provisions of the Open Records Act, KRS 61.870 to 61.884. The description of the geographic scope of the broadband deployment project area shall not be exempt under the Open Records Act, KRS 61.870 to 61.884 and shall be made available to the public within five (5) days after submission of the application. </w:t>
      </w:r>
      <w:r w:rsidR="00926E94">
        <w:t>Within five business days of the close of the grant application period, the Office of Broadband Development shall publish on its website the proposed projects’ unserved areas</w:t>
      </w:r>
      <w:r>
        <w:t>, including the lists of addresses proposed to be served</w:t>
      </w:r>
      <w:r w:rsidR="00926E94">
        <w:t>, and the proposed broadband internet speeds for each application submitted.</w:t>
      </w:r>
    </w:p>
    <w:p w14:paraId="45CA3B2D" w14:textId="77777777" w:rsidR="00926E94" w:rsidRDefault="00926E94" w:rsidP="00926E94"/>
    <w:p w14:paraId="7A4D03E3" w14:textId="4AAB0AD5" w:rsidR="00926E94" w:rsidRDefault="00926E94" w:rsidP="00926E94">
      <w:r>
        <w:t>The application challenge process serves as an opportunity for existing providers to challenge another provider’s proposed project service area and submitted addresses as already being served or will be served within 12 months of the challenge or is an area for which a federal award has been granted. This allows the program to meet the needs of unserved Kentuckians lacking reliable broadband service while also attempting to ensure that projects selected for award are not conflicting with existing service, or service to be provided within 12 months of the challenge through construction which has begun, or grant program funds awarded by other governments.</w:t>
      </w:r>
    </w:p>
    <w:p w14:paraId="779B13CC" w14:textId="77777777" w:rsidR="00926E94" w:rsidRDefault="00926E94" w:rsidP="00926E94"/>
    <w:p w14:paraId="13536E86" w14:textId="1A503F57" w:rsidR="00926E94" w:rsidRDefault="00926E94" w:rsidP="00926E94">
      <w:r>
        <w:t>Upon request, the Office of Broadband Development shall provide a copy of any application to an interested party.</w:t>
      </w:r>
    </w:p>
    <w:p w14:paraId="139ABD3B" w14:textId="77777777" w:rsidR="00926E94" w:rsidRDefault="00926E94" w:rsidP="00926E94"/>
    <w:p w14:paraId="02C3D670" w14:textId="10DBE864" w:rsidR="00926E94" w:rsidRDefault="00926E94" w:rsidP="00926E94">
      <w:r>
        <w:t>A broadband internet service provider that provides existing service in the proposed project area may submit to the Office of Broadband Development under KRS 224A.1121(</w:t>
      </w:r>
      <w:r w:rsidR="009B5421">
        <w:t>7</w:t>
      </w:r>
      <w:r>
        <w:t>), within</w:t>
      </w:r>
      <w:r w:rsidR="009B5421">
        <w:t xml:space="preserve"> 15 </w:t>
      </w:r>
      <w:r w:rsidR="00DA3826">
        <w:t xml:space="preserve">business </w:t>
      </w:r>
      <w:r>
        <w:t xml:space="preserve">days of publication, a written challenge to an application. A challenger must submit its challenge no later than 3:30 p.m. Eastern Time on the </w:t>
      </w:r>
      <w:r w:rsidR="009B5421">
        <w:t>15</w:t>
      </w:r>
      <w:r w:rsidR="009B5421" w:rsidRPr="009B5421">
        <w:rPr>
          <w:vertAlign w:val="superscript"/>
        </w:rPr>
        <w:t>th</w:t>
      </w:r>
      <w:r w:rsidR="009B5421">
        <w:t xml:space="preserve"> </w:t>
      </w:r>
      <w:r w:rsidR="00DA3826">
        <w:t xml:space="preserve">business </w:t>
      </w:r>
      <w:r>
        <w:t>day of the challenge period.</w:t>
      </w:r>
    </w:p>
    <w:p w14:paraId="2E062C4E" w14:textId="77777777" w:rsidR="00926E94" w:rsidRDefault="00926E94" w:rsidP="00926E94"/>
    <w:p w14:paraId="04E2A85B" w14:textId="77777777" w:rsidR="009B5421" w:rsidRDefault="009B5421" w:rsidP="009B5421">
      <w:r>
        <w:t>A challenging provider shall provide the office with proof that:</w:t>
      </w:r>
    </w:p>
    <w:p w14:paraId="066168F4" w14:textId="4543ED76" w:rsidR="009B5421" w:rsidRPr="007D3A8A" w:rsidRDefault="009B5421" w:rsidP="006942E4">
      <w:pPr>
        <w:pStyle w:val="ListParagraph"/>
        <w:numPr>
          <w:ilvl w:val="0"/>
          <w:numId w:val="7"/>
        </w:numPr>
        <w:rPr>
          <w:rFonts w:ascii="Avenir Next LT Pro" w:hAnsi="Avenir Next LT Pro"/>
        </w:rPr>
      </w:pPr>
      <w:r w:rsidRPr="007D3A8A">
        <w:rPr>
          <w:rFonts w:ascii="Avenir Next LT Pro" w:hAnsi="Avenir Next LT Pro"/>
        </w:rPr>
        <w:t>The broadband deployment project area is:</w:t>
      </w:r>
    </w:p>
    <w:p w14:paraId="62040D77" w14:textId="72709E85" w:rsidR="009B5421" w:rsidRPr="007D3A8A" w:rsidRDefault="009B5421" w:rsidP="006942E4">
      <w:pPr>
        <w:pStyle w:val="ListParagraph"/>
        <w:numPr>
          <w:ilvl w:val="1"/>
          <w:numId w:val="7"/>
        </w:numPr>
        <w:rPr>
          <w:rFonts w:ascii="Avenir Next LT Pro" w:hAnsi="Avenir Next LT Pro"/>
        </w:rPr>
      </w:pPr>
      <w:r w:rsidRPr="007D3A8A">
        <w:rPr>
          <w:rFonts w:ascii="Avenir Next LT Pro" w:hAnsi="Avenir Next LT Pro"/>
        </w:rPr>
        <w:t>Currently served; or</w:t>
      </w:r>
    </w:p>
    <w:p w14:paraId="2949A876" w14:textId="4BAD1639" w:rsidR="009B5421" w:rsidRPr="007D3A8A" w:rsidRDefault="009B5421" w:rsidP="006942E4">
      <w:pPr>
        <w:pStyle w:val="ListParagraph"/>
        <w:numPr>
          <w:ilvl w:val="1"/>
          <w:numId w:val="7"/>
        </w:numPr>
        <w:rPr>
          <w:rFonts w:ascii="Avenir Next LT Pro" w:hAnsi="Avenir Next LT Pro"/>
        </w:rPr>
      </w:pPr>
      <w:r w:rsidRPr="007D3A8A">
        <w:rPr>
          <w:rFonts w:ascii="Avenir Next LT Pro" w:hAnsi="Avenir Next LT Pro"/>
        </w:rPr>
        <w:t>Under construction for provision of broadband service within twelve (12) months of the challenge; or</w:t>
      </w:r>
    </w:p>
    <w:p w14:paraId="631C19F4" w14:textId="364F5994" w:rsidR="009B5421" w:rsidRPr="007D3A8A" w:rsidRDefault="009B5421" w:rsidP="006942E4">
      <w:pPr>
        <w:pStyle w:val="ListParagraph"/>
        <w:numPr>
          <w:ilvl w:val="0"/>
          <w:numId w:val="7"/>
        </w:numPr>
        <w:rPr>
          <w:rFonts w:ascii="Avenir Next LT Pro" w:hAnsi="Avenir Next LT Pro"/>
        </w:rPr>
      </w:pPr>
      <w:r w:rsidRPr="007D3A8A">
        <w:rPr>
          <w:rFonts w:ascii="Avenir Next LT Pro" w:hAnsi="Avenir Next LT Pro"/>
        </w:rPr>
        <w:t>The applicant has received funds from another state or federally funded grant program</w:t>
      </w:r>
      <w:r w:rsidR="00AB113B" w:rsidRPr="007D3A8A">
        <w:rPr>
          <w:rFonts w:ascii="Avenir Next LT Pro" w:hAnsi="Avenir Next LT Pro"/>
        </w:rPr>
        <w:t xml:space="preserve"> (other than grant sources described on page vii under Funding Availability)</w:t>
      </w:r>
      <w:r w:rsidRPr="007D3A8A">
        <w:rPr>
          <w:rFonts w:ascii="Avenir Next LT Pro" w:hAnsi="Avenir Next LT Pro"/>
        </w:rPr>
        <w:t xml:space="preserve"> designed to encourage broadband deployment in the broadband deployment project area that covers more than fifty percent (50%) of the eligible project expenses.</w:t>
      </w:r>
    </w:p>
    <w:p w14:paraId="18CF74E6" w14:textId="77777777" w:rsidR="009B5421" w:rsidRDefault="009B5421" w:rsidP="009B5421"/>
    <w:p w14:paraId="0BC5DBA8" w14:textId="1F8C6C0C" w:rsidR="009B5421" w:rsidRDefault="009B5421" w:rsidP="009B5421">
      <w:r>
        <w:lastRenderedPageBreak/>
        <w:t xml:space="preserve"> As part of the challenge process and in order to meet the burden of proof, the challenging provider shall submit:</w:t>
      </w:r>
    </w:p>
    <w:p w14:paraId="6919C294" w14:textId="77777777" w:rsidR="00B82753" w:rsidRDefault="00B82753" w:rsidP="009B5421"/>
    <w:p w14:paraId="03E9F6E4" w14:textId="1DC91010" w:rsidR="009B5421" w:rsidRPr="00B82753" w:rsidRDefault="009B5421" w:rsidP="00B82753">
      <w:pPr>
        <w:pStyle w:val="ListParagraph"/>
        <w:numPr>
          <w:ilvl w:val="0"/>
          <w:numId w:val="16"/>
        </w:numPr>
        <w:rPr>
          <w:rFonts w:ascii="Avenir Next LT Pro" w:hAnsi="Avenir Next LT Pro"/>
        </w:rPr>
      </w:pPr>
      <w:r w:rsidRPr="00B82753">
        <w:rPr>
          <w:rFonts w:ascii="Avenir Next LT Pro" w:hAnsi="Avenir Next LT Pro"/>
        </w:rPr>
        <w:t>A shapefile and a list of addresses</w:t>
      </w:r>
      <w:r w:rsidR="00DA3826" w:rsidRPr="00B82753">
        <w:rPr>
          <w:rFonts w:ascii="Avenir Next LT Pro" w:hAnsi="Avenir Next LT Pro"/>
        </w:rPr>
        <w:t xml:space="preserve"> (in provided Excel template)</w:t>
      </w:r>
      <w:r w:rsidRPr="00B82753">
        <w:rPr>
          <w:rFonts w:ascii="Avenir Next LT Pro" w:hAnsi="Avenir Next LT Pro"/>
        </w:rPr>
        <w:t xml:space="preserve"> containing all addresses within the broadband deployment project area that the challenging broadband service provider currently serves and the maximum megabits per second downstream speed and the maximum megabits per second upstream speed provided to each challenged address;</w:t>
      </w:r>
    </w:p>
    <w:p w14:paraId="7221400E" w14:textId="77777777" w:rsidR="00B82753" w:rsidRPr="00B82753" w:rsidRDefault="00B82753" w:rsidP="009B5421"/>
    <w:p w14:paraId="11394DBB" w14:textId="3A533E42" w:rsidR="009B5421" w:rsidRPr="00B82753" w:rsidRDefault="009B5421" w:rsidP="00B82753">
      <w:pPr>
        <w:pStyle w:val="ListParagraph"/>
        <w:numPr>
          <w:ilvl w:val="0"/>
          <w:numId w:val="16"/>
        </w:numPr>
        <w:rPr>
          <w:rFonts w:ascii="Avenir Next LT Pro" w:hAnsi="Avenir Next LT Pro"/>
        </w:rPr>
      </w:pPr>
      <w:r w:rsidRPr="00B82753">
        <w:rPr>
          <w:rFonts w:ascii="Avenir Next LT Pro" w:hAnsi="Avenir Next LT Pro"/>
        </w:rPr>
        <w:t>A feasibility study, construction plan, or other relevant documentation that clearly and convincingly demonstrates that the challenging broadband service provider will be under construction within twelve (12) months of the application date for the broadband deployment fund grant, which may be extended by the office an additional six (6) months because of undue construction delays; or</w:t>
      </w:r>
    </w:p>
    <w:p w14:paraId="36435D7B" w14:textId="77777777" w:rsidR="00B82753" w:rsidRPr="00B82753" w:rsidRDefault="00B82753" w:rsidP="00B82753"/>
    <w:p w14:paraId="23D0352D" w14:textId="6EED9712" w:rsidR="009B5421" w:rsidRPr="00B82753" w:rsidRDefault="009B5421" w:rsidP="00B82753">
      <w:pPr>
        <w:pStyle w:val="ListParagraph"/>
        <w:numPr>
          <w:ilvl w:val="0"/>
          <w:numId w:val="16"/>
        </w:numPr>
        <w:rPr>
          <w:rFonts w:ascii="Avenir Next LT Pro" w:hAnsi="Avenir Next LT Pro"/>
        </w:rPr>
      </w:pPr>
      <w:r w:rsidRPr="00B82753">
        <w:rPr>
          <w:rFonts w:ascii="Avenir Next LT Pro" w:hAnsi="Avenir Next LT Pro"/>
        </w:rPr>
        <w:t xml:space="preserve">Loan documents, grant award receipts, or other financial information that clearly and convincingly demonstrates to the office that the challenging broadband service provider has received adequate funds from another state or federally funded grant program designed to encourage broadband deployment in the area. </w:t>
      </w:r>
    </w:p>
    <w:p w14:paraId="03D7B1E7" w14:textId="77777777" w:rsidR="009B5421" w:rsidRDefault="009B5421" w:rsidP="009B5421"/>
    <w:p w14:paraId="2524A8DE" w14:textId="1E0D0A45" w:rsidR="009B5421" w:rsidRDefault="009B5421" w:rsidP="009B5421">
      <w:r>
        <w:t>Within five (5) business days of a challenge being submitted to the office, the provider submitting the application which is challenged shall be provided copies of all challenge material.</w:t>
      </w:r>
    </w:p>
    <w:p w14:paraId="754FAAD1" w14:textId="77777777" w:rsidR="009B5421" w:rsidRDefault="009B5421" w:rsidP="009B5421"/>
    <w:p w14:paraId="640A1489" w14:textId="099E229F" w:rsidR="009B5421" w:rsidRDefault="009B5421" w:rsidP="009B5421">
      <w:r>
        <w:t>The office shall treat any information submitted as part of a challenge as confidential and exempt from disclosure under the Open Records Act, KRS 61.870 to 61.884, upon the challenging provider's request for confidential treatment.</w:t>
      </w:r>
    </w:p>
    <w:p w14:paraId="12A2F0D3" w14:textId="77777777" w:rsidR="009B5421" w:rsidRDefault="009B5421" w:rsidP="009B5421"/>
    <w:p w14:paraId="663C1026" w14:textId="5855EB32" w:rsidR="009B5421" w:rsidRDefault="009B5421" w:rsidP="009B5421">
      <w:r>
        <w:t>Within fifteen (15) business days of receipt of the challenge, the applicant shall respond to the challenge.  Once the response to the challenge is submitted to the office by the applicant, the office shall have fifteen (15) business days to resolve the dispute.</w:t>
      </w:r>
    </w:p>
    <w:p w14:paraId="732CD259" w14:textId="77777777" w:rsidR="009B5421" w:rsidRDefault="009B5421" w:rsidP="009B5421"/>
    <w:p w14:paraId="00FCBFBA" w14:textId="10544F55" w:rsidR="009B5421" w:rsidRDefault="009B5421" w:rsidP="009B5421">
      <w:r>
        <w:t>Upon a determination that a challenge is unsuccessful because the challenging provider is unable to prove, within the timeframe provided under this section, that the provider currently serves a broadband deployment project area, the office shall move forward with the funding</w:t>
      </w:r>
    </w:p>
    <w:p w14:paraId="7B53EE53" w14:textId="39D97E9D" w:rsidR="009B5421" w:rsidRDefault="009B5421" w:rsidP="009B5421">
      <w:r>
        <w:t>process.</w:t>
      </w:r>
    </w:p>
    <w:p w14:paraId="67DB1A49" w14:textId="77777777" w:rsidR="009B5421" w:rsidRDefault="009B5421" w:rsidP="009B5421"/>
    <w:p w14:paraId="5134E5B4" w14:textId="3F8318FD" w:rsidR="009B5421" w:rsidRDefault="009B5421" w:rsidP="009B5421">
      <w:r>
        <w:t xml:space="preserve">Upon a determination that an application meets the funding criteria, but the proposed project area is found to be partially served, the applicant may amend and resubmit the application within fifteen (15) business days and the office may grant partial funding based on the partial service provided </w:t>
      </w:r>
      <w:r w:rsidR="00C44224">
        <w:t>to</w:t>
      </w:r>
      <w:r>
        <w:t xml:space="preserve"> ensure that grant funds are used to only provide broadband service to addresses.</w:t>
      </w:r>
    </w:p>
    <w:p w14:paraId="1E04162A" w14:textId="77777777" w:rsidR="009B5421" w:rsidRDefault="009B5421" w:rsidP="009B5421"/>
    <w:p w14:paraId="0BCE84BD" w14:textId="3DB0DF32" w:rsidR="009B5421" w:rsidRDefault="009B5421" w:rsidP="009B5421">
      <w:r>
        <w:t>In the event of a challenge that involves a challenging provider’s plans to deploy broadband in the proposed area, and those addresses are not under construction within twelve (12)</w:t>
      </w:r>
    </w:p>
    <w:p w14:paraId="6A66400D" w14:textId="66E6F6DE" w:rsidR="00926E94" w:rsidRDefault="009B5421" w:rsidP="009B5421">
      <w:r>
        <w:lastRenderedPageBreak/>
        <w:t>months, or eighteen (18) months if extended by the office, the challenging provider shall pay a civil penalty to the broadband deployment fund in an amount equal to the amount of grant funding for those addresses plus ten percent (10%).</w:t>
      </w:r>
    </w:p>
    <w:p w14:paraId="459999C9" w14:textId="77777777" w:rsidR="009B5421" w:rsidRDefault="009B5421" w:rsidP="009B5421"/>
    <w:p w14:paraId="7344BFBE" w14:textId="189939CE" w:rsidR="00926E94" w:rsidRDefault="00926E94" w:rsidP="00926E94">
      <w:r>
        <w:t xml:space="preserve">The </w:t>
      </w:r>
      <w:r w:rsidR="009B5421">
        <w:t>Office of Broadband Development</w:t>
      </w:r>
      <w:r>
        <w:t xml:space="preserve"> will post on its website a list of challenges found to be valid and the project areas affected by those challenges.</w:t>
      </w:r>
    </w:p>
    <w:p w14:paraId="18896AFC" w14:textId="24B79734" w:rsidR="00D25169" w:rsidRDefault="00D25169">
      <w:pPr>
        <w:spacing w:after="160"/>
        <w:jc w:val="left"/>
      </w:pPr>
      <w:r>
        <w:br w:type="page"/>
      </w:r>
    </w:p>
    <w:p w14:paraId="07FD4D7E" w14:textId="116C9606" w:rsidR="00D25169" w:rsidRPr="00D25169" w:rsidRDefault="00D25169" w:rsidP="00D25169">
      <w:pPr>
        <w:pStyle w:val="Heading1"/>
      </w:pPr>
      <w:bookmarkStart w:id="17" w:name="_Toc79427314"/>
      <w:bookmarkStart w:id="18" w:name="_Toc119919491"/>
      <w:r w:rsidRPr="00D25169">
        <w:lastRenderedPageBreak/>
        <w:t xml:space="preserve">Grant </w:t>
      </w:r>
      <w:r>
        <w:t>Scoring and</w:t>
      </w:r>
      <w:r w:rsidRPr="00D25169">
        <w:t xml:space="preserve"> Award Process</w:t>
      </w:r>
      <w:bookmarkEnd w:id="17"/>
      <w:bookmarkEnd w:id="18"/>
    </w:p>
    <w:p w14:paraId="1B9281AA" w14:textId="77777777" w:rsidR="00D25169" w:rsidRPr="005216A5" w:rsidRDefault="00D25169" w:rsidP="00D25169">
      <w:pPr>
        <w:pStyle w:val="BodyText"/>
        <w:spacing w:before="9"/>
        <w:ind w:left="720" w:hanging="720"/>
        <w:rPr>
          <w:rFonts w:asciiTheme="minorHAnsi" w:hAnsiTheme="minorHAnsi" w:cstheme="minorHAnsi"/>
          <w:b/>
          <w:sz w:val="23"/>
        </w:rPr>
      </w:pPr>
    </w:p>
    <w:p w14:paraId="73D760C8" w14:textId="45A2E052" w:rsidR="00D25169" w:rsidRPr="00D25169" w:rsidRDefault="00D25169" w:rsidP="00D25169">
      <w:r w:rsidRPr="00D25169">
        <w:t>To fulfill this requirement of reviewing applications in an objective and fair manner, applications will be reviewed and evaluated by an evaluation team. This team will use the following criteria and associated point values to assist in systematically scoring and awarding grants. To ensure that your application receives the best possible scoring, be sure to provide complete and comprehensive responses to all information requested in the application.</w:t>
      </w:r>
    </w:p>
    <w:p w14:paraId="28A8DAF5" w14:textId="77777777" w:rsidR="00D25169" w:rsidRPr="006B3887" w:rsidRDefault="00D25169" w:rsidP="00D25169">
      <w:pPr>
        <w:pStyle w:val="BodyText"/>
        <w:rPr>
          <w:rFonts w:asciiTheme="minorHAnsi" w:hAnsiTheme="minorHAnsi" w:cstheme="minorHAnsi"/>
        </w:rPr>
      </w:pPr>
    </w:p>
    <w:p w14:paraId="70E4BE0B" w14:textId="77777777" w:rsidR="00D25169" w:rsidRPr="00B276CC" w:rsidRDefault="00D25169" w:rsidP="00D25169">
      <w:pPr>
        <w:pStyle w:val="Heading2"/>
        <w:rPr>
          <w:i/>
        </w:rPr>
      </w:pPr>
      <w:bookmarkStart w:id="19" w:name="_Toc79427316"/>
      <w:bookmarkStart w:id="20" w:name="_Toc119919492"/>
      <w:r w:rsidRPr="00B276CC">
        <w:t>Minimum Requirements</w:t>
      </w:r>
      <w:bookmarkEnd w:id="19"/>
      <w:bookmarkEnd w:id="20"/>
    </w:p>
    <w:p w14:paraId="125BB26C" w14:textId="0CB91E48" w:rsidR="00D25169" w:rsidRDefault="00D25169" w:rsidP="00D25169">
      <w:r w:rsidRPr="00D25169">
        <w:t>An applicant shall only be granted an award if the proposed project meets the following minimum requirements:</w:t>
      </w:r>
    </w:p>
    <w:p w14:paraId="34CB62E2" w14:textId="77777777" w:rsidR="00D25169" w:rsidRPr="00D25169" w:rsidRDefault="00D25169" w:rsidP="00D25169"/>
    <w:p w14:paraId="62D8879D" w14:textId="1A9AC391" w:rsidR="00D25169" w:rsidRPr="007D3A8A" w:rsidRDefault="00D25169" w:rsidP="00071CC5">
      <w:pPr>
        <w:pStyle w:val="ListParagraph"/>
        <w:numPr>
          <w:ilvl w:val="0"/>
          <w:numId w:val="8"/>
        </w:numPr>
        <w:spacing w:line="276" w:lineRule="auto"/>
        <w:rPr>
          <w:rFonts w:ascii="Avenir Next LT Pro" w:hAnsi="Avenir Next LT Pro"/>
        </w:rPr>
      </w:pPr>
      <w:r w:rsidRPr="007D3A8A">
        <w:rPr>
          <w:rFonts w:ascii="Avenir Next LT Pro" w:hAnsi="Avenir Next LT Pro"/>
        </w:rPr>
        <w:t xml:space="preserve">The broadband deployment project provides internet service with speeds of at least 100 Mbps </w:t>
      </w:r>
      <w:r w:rsidR="00FF44BE">
        <w:rPr>
          <w:rFonts w:ascii="Avenir Next LT Pro" w:hAnsi="Avenir Next LT Pro"/>
        </w:rPr>
        <w:t>up</w:t>
      </w:r>
      <w:r w:rsidRPr="007D3A8A">
        <w:rPr>
          <w:rFonts w:ascii="Avenir Next LT Pro" w:hAnsi="Avenir Next LT Pro"/>
        </w:rPr>
        <w:t>load and 100 Mbps download.</w:t>
      </w:r>
    </w:p>
    <w:p w14:paraId="27D77C96" w14:textId="77777777" w:rsidR="00D25169" w:rsidRPr="007D3A8A" w:rsidRDefault="00D25169" w:rsidP="00071CC5">
      <w:pPr>
        <w:pStyle w:val="ListParagraph"/>
        <w:numPr>
          <w:ilvl w:val="0"/>
          <w:numId w:val="8"/>
        </w:numPr>
        <w:spacing w:line="276" w:lineRule="auto"/>
        <w:rPr>
          <w:rFonts w:ascii="Avenir Next LT Pro" w:hAnsi="Avenir Next LT Pro"/>
        </w:rPr>
      </w:pPr>
      <w:r w:rsidRPr="007D3A8A">
        <w:rPr>
          <w:rFonts w:ascii="Avenir Next LT Pro" w:hAnsi="Avenir Next LT Pro"/>
        </w:rPr>
        <w:t>Grant funds and associated matching funds shall only be used for infrastructure deployment eligible costs only, and not for ongoing operating costs.</w:t>
      </w:r>
    </w:p>
    <w:p w14:paraId="10D34536" w14:textId="77777777" w:rsidR="00D25169" w:rsidRPr="007D3A8A" w:rsidRDefault="00D25169" w:rsidP="00071CC5">
      <w:pPr>
        <w:pStyle w:val="ListParagraph"/>
        <w:numPr>
          <w:ilvl w:val="0"/>
          <w:numId w:val="8"/>
        </w:numPr>
        <w:spacing w:line="276" w:lineRule="auto"/>
        <w:rPr>
          <w:rFonts w:ascii="Avenir Next LT Pro" w:hAnsi="Avenir Next LT Pro"/>
        </w:rPr>
      </w:pPr>
      <w:r w:rsidRPr="007D3A8A">
        <w:rPr>
          <w:rFonts w:ascii="Avenir Next LT Pro" w:hAnsi="Avenir Next LT Pro"/>
        </w:rPr>
        <w:t>The project shall provide last mile service, which is defined as the portion of the broadband service that delivers an internet connection to an end user. Proposed projects may include middle mile or other infrastructure necessary to provide last mile connections to a broadband network.</w:t>
      </w:r>
    </w:p>
    <w:p w14:paraId="1412DD5F" w14:textId="77777777" w:rsidR="00D25169" w:rsidRPr="007D3A8A" w:rsidRDefault="00D25169" w:rsidP="00071CC5">
      <w:pPr>
        <w:pStyle w:val="ListParagraph"/>
        <w:numPr>
          <w:ilvl w:val="0"/>
          <w:numId w:val="8"/>
        </w:numPr>
        <w:spacing w:line="276" w:lineRule="auto"/>
        <w:rPr>
          <w:rFonts w:ascii="Avenir Next LT Pro" w:hAnsi="Avenir Next LT Pro"/>
        </w:rPr>
      </w:pPr>
      <w:r w:rsidRPr="007D3A8A">
        <w:rPr>
          <w:rFonts w:ascii="Avenir Next LT Pro" w:hAnsi="Avenir Next LT Pro"/>
        </w:rPr>
        <w:t>The applicant demonstrates to the satisfaction of the Commonwealth that the proposed service meets generally accepted industry reliable standards.</w:t>
      </w:r>
    </w:p>
    <w:p w14:paraId="32C33431" w14:textId="77777777" w:rsidR="00D25169" w:rsidRPr="007D3A8A" w:rsidRDefault="00D25169" w:rsidP="00071CC5">
      <w:pPr>
        <w:pStyle w:val="ListParagraph"/>
        <w:numPr>
          <w:ilvl w:val="0"/>
          <w:numId w:val="8"/>
        </w:numPr>
        <w:spacing w:line="276" w:lineRule="auto"/>
        <w:rPr>
          <w:rFonts w:ascii="Avenir Next LT Pro" w:hAnsi="Avenir Next LT Pro"/>
        </w:rPr>
      </w:pPr>
      <w:r w:rsidRPr="007D3A8A">
        <w:rPr>
          <w:rFonts w:ascii="Avenir Next LT Pro" w:hAnsi="Avenir Next LT Pro"/>
        </w:rPr>
        <w:t>The applicant demonstrates to the satisfaction of the Commonwealth an ability to deliver on the proposed project within established timelines and within budget.</w:t>
      </w:r>
    </w:p>
    <w:p w14:paraId="05B61BDD" w14:textId="77777777" w:rsidR="00D25169" w:rsidRPr="007D3A8A" w:rsidRDefault="00D25169" w:rsidP="00071CC5">
      <w:pPr>
        <w:pStyle w:val="ListParagraph"/>
        <w:numPr>
          <w:ilvl w:val="0"/>
          <w:numId w:val="8"/>
        </w:numPr>
        <w:spacing w:line="276" w:lineRule="auto"/>
        <w:rPr>
          <w:rFonts w:ascii="Avenir Next LT Pro" w:hAnsi="Avenir Next LT Pro"/>
        </w:rPr>
      </w:pPr>
      <w:r w:rsidRPr="007D3A8A">
        <w:rPr>
          <w:rFonts w:ascii="Avenir Next LT Pro" w:hAnsi="Avenir Next LT Pro"/>
        </w:rPr>
        <w:t>The applicant demonstrates to the satisfaction of the Commonwealth the ability to deliver the broadband service as proposed for a minimum of 5 years following project completion.</w:t>
      </w:r>
    </w:p>
    <w:p w14:paraId="36579B84" w14:textId="5942514F" w:rsidR="00D25169" w:rsidRDefault="00D25169" w:rsidP="00071CC5">
      <w:pPr>
        <w:pStyle w:val="ListParagraph"/>
        <w:numPr>
          <w:ilvl w:val="0"/>
          <w:numId w:val="8"/>
        </w:numPr>
        <w:spacing w:line="276" w:lineRule="auto"/>
        <w:rPr>
          <w:rFonts w:ascii="Avenir Next LT Pro" w:hAnsi="Avenir Next LT Pro"/>
        </w:rPr>
      </w:pPr>
      <w:r w:rsidRPr="007D3A8A">
        <w:rPr>
          <w:rFonts w:ascii="Avenir Next LT Pro" w:hAnsi="Avenir Next LT Pro"/>
        </w:rPr>
        <w:t>The applicant demonstrates to the satisfaction of the Commonwealth the ability to provide broadband service at a reasonable total service and installation costs to end users in the area to be served.</w:t>
      </w:r>
    </w:p>
    <w:p w14:paraId="60362ED8" w14:textId="4247AFD5" w:rsidR="00DA3826" w:rsidRPr="007D3A8A" w:rsidRDefault="00DA3826" w:rsidP="00071CC5">
      <w:pPr>
        <w:pStyle w:val="ListParagraph"/>
        <w:numPr>
          <w:ilvl w:val="0"/>
          <w:numId w:val="8"/>
        </w:numPr>
        <w:spacing w:line="276" w:lineRule="auto"/>
        <w:rPr>
          <w:rFonts w:ascii="Avenir Next LT Pro" w:hAnsi="Avenir Next LT Pro"/>
        </w:rPr>
      </w:pPr>
      <w:r>
        <w:rPr>
          <w:rFonts w:ascii="Avenir Next LT Pro" w:hAnsi="Avenir Next LT Pro"/>
        </w:rPr>
        <w:t xml:space="preserve">The broadband provider must participate in the FCC’s Affordable Connectivity Program (ACP). </w:t>
      </w:r>
    </w:p>
    <w:p w14:paraId="3B2AA41E" w14:textId="77777777" w:rsidR="00D25169" w:rsidRDefault="00D25169" w:rsidP="00D25169">
      <w:pPr>
        <w:pStyle w:val="Heading3"/>
        <w:tabs>
          <w:tab w:val="left" w:pos="720"/>
        </w:tabs>
        <w:spacing w:before="51"/>
        <w:rPr>
          <w:rFonts w:asciiTheme="minorHAnsi" w:hAnsiTheme="minorHAnsi" w:cstheme="minorHAnsi"/>
          <w:b/>
          <w:color w:val="003864"/>
        </w:rPr>
      </w:pPr>
      <w:bookmarkStart w:id="21" w:name="_Toc79427317"/>
    </w:p>
    <w:p w14:paraId="59F5F390" w14:textId="1484868E" w:rsidR="00D25169" w:rsidRPr="00B276CC" w:rsidRDefault="00D25169" w:rsidP="00D25169">
      <w:pPr>
        <w:pStyle w:val="Heading2"/>
        <w:rPr>
          <w:i/>
        </w:rPr>
      </w:pPr>
      <w:bookmarkStart w:id="22" w:name="_Toc119919493"/>
      <w:r w:rsidRPr="00B276CC">
        <w:t>Award Criteria</w:t>
      </w:r>
      <w:bookmarkEnd w:id="21"/>
      <w:bookmarkEnd w:id="22"/>
    </w:p>
    <w:p w14:paraId="4B8DC8A2" w14:textId="7633D3D7" w:rsidR="00D25169" w:rsidRPr="00D25169" w:rsidRDefault="00D25169" w:rsidP="00D25169">
      <w:r w:rsidRPr="00D25169">
        <w:t>If an applicant meets the minimum requirements</w:t>
      </w:r>
      <w:r w:rsidR="00010EC5">
        <w:t>,</w:t>
      </w:r>
      <w:r w:rsidRPr="00D25169">
        <w:t xml:space="preserve"> the Commonwealth may award grant funds after all applications for this grant cycle have been reviewed using the criteria herein. Application funding will be prioritized based on a review of the following criteria and the availability of funds.</w:t>
      </w:r>
    </w:p>
    <w:p w14:paraId="365A57D8" w14:textId="77777777" w:rsidR="00D25169" w:rsidRDefault="00D25169">
      <w:pPr>
        <w:spacing w:after="160"/>
        <w:jc w:val="left"/>
      </w:pPr>
      <w:r>
        <w:br w:type="page"/>
      </w:r>
    </w:p>
    <w:p w14:paraId="02992213" w14:textId="46E1C459" w:rsidR="00D25169" w:rsidRPr="00D25169" w:rsidRDefault="00D25169" w:rsidP="00D25169">
      <w:pPr>
        <w:pStyle w:val="Heading2"/>
      </w:pPr>
      <w:bookmarkStart w:id="23" w:name="_Toc119919494"/>
      <w:r>
        <w:lastRenderedPageBreak/>
        <w:t>Scoring Criteria</w:t>
      </w:r>
      <w:bookmarkEnd w:id="23"/>
    </w:p>
    <w:p w14:paraId="323074CB" w14:textId="606AAD28" w:rsidR="00926E94" w:rsidRDefault="00926E94" w:rsidP="00D25169"/>
    <w:p w14:paraId="5C3ABDDA" w14:textId="7F89956A" w:rsidR="007E47F7" w:rsidRPr="007E47F7" w:rsidRDefault="007E47F7" w:rsidP="007E47F7">
      <w:pPr>
        <w:widowControl w:val="0"/>
        <w:autoSpaceDE w:val="0"/>
        <w:autoSpaceDN w:val="0"/>
        <w:spacing w:line="276" w:lineRule="auto"/>
        <w:jc w:val="left"/>
        <w:rPr>
          <w:rFonts w:eastAsia="Calibri" w:cs="Calibri"/>
        </w:rPr>
      </w:pPr>
      <w:r w:rsidRPr="007E47F7">
        <w:rPr>
          <w:rFonts w:eastAsia="Calibri" w:cs="Calibri"/>
        </w:rPr>
        <w:t xml:space="preserve">Application evaluation will begin with projects being assigned to one of the following priority categories: </w:t>
      </w:r>
    </w:p>
    <w:p w14:paraId="549249FB" w14:textId="77777777" w:rsidR="007E47F7" w:rsidRPr="007E47F7" w:rsidRDefault="007E47F7" w:rsidP="00071CC5">
      <w:pPr>
        <w:widowControl w:val="0"/>
        <w:numPr>
          <w:ilvl w:val="0"/>
          <w:numId w:val="14"/>
        </w:numPr>
        <w:autoSpaceDE w:val="0"/>
        <w:autoSpaceDN w:val="0"/>
        <w:spacing w:line="276" w:lineRule="auto"/>
        <w:jc w:val="left"/>
        <w:rPr>
          <w:rFonts w:eastAsia="Arial" w:cs="Calibri"/>
        </w:rPr>
      </w:pPr>
      <w:r w:rsidRPr="007E47F7">
        <w:rPr>
          <w:rFonts w:eastAsia="Arial" w:cs="Calibri"/>
        </w:rPr>
        <w:t xml:space="preserve">Priority I: This status will be assigned to projects in which 90% or greater of locations proposed to be served currently have no service. Up to 10% of the locations proposed may be unserved. </w:t>
      </w:r>
    </w:p>
    <w:p w14:paraId="0B2D10B5" w14:textId="77777777" w:rsidR="007E47F7" w:rsidRPr="007E47F7" w:rsidRDefault="007E47F7" w:rsidP="00071CC5">
      <w:pPr>
        <w:widowControl w:val="0"/>
        <w:numPr>
          <w:ilvl w:val="0"/>
          <w:numId w:val="14"/>
        </w:numPr>
        <w:autoSpaceDE w:val="0"/>
        <w:autoSpaceDN w:val="0"/>
        <w:spacing w:line="276" w:lineRule="auto"/>
        <w:jc w:val="left"/>
        <w:rPr>
          <w:rFonts w:eastAsia="Arial" w:cs="Calibri"/>
        </w:rPr>
      </w:pPr>
      <w:r w:rsidRPr="007E47F7">
        <w:rPr>
          <w:rFonts w:eastAsia="Arial" w:cs="Calibri"/>
        </w:rPr>
        <w:t xml:space="preserve">Priority II: This status will be assigned to projects in which 50 to 89% of locations proposed to be served currently have no service, and 11 to 50% of locations proposed are unserved. </w:t>
      </w:r>
    </w:p>
    <w:p w14:paraId="5AE6A028" w14:textId="77777777" w:rsidR="007E47F7" w:rsidRPr="007E47F7" w:rsidRDefault="007E47F7" w:rsidP="00071CC5">
      <w:pPr>
        <w:widowControl w:val="0"/>
        <w:numPr>
          <w:ilvl w:val="0"/>
          <w:numId w:val="14"/>
        </w:numPr>
        <w:autoSpaceDE w:val="0"/>
        <w:autoSpaceDN w:val="0"/>
        <w:spacing w:line="276" w:lineRule="auto"/>
        <w:jc w:val="left"/>
        <w:rPr>
          <w:rFonts w:eastAsia="Arial" w:cs="Calibri"/>
        </w:rPr>
      </w:pPr>
      <w:r w:rsidRPr="007E47F7">
        <w:rPr>
          <w:rFonts w:eastAsia="Arial" w:cs="Calibri"/>
        </w:rPr>
        <w:t xml:space="preserve">Priority III: This status will be assigned to projects in which 51 to 100% of locations proposed to be served are currently unserved, and the remaining addresses are no service locations. </w:t>
      </w:r>
    </w:p>
    <w:p w14:paraId="422B4FAE" w14:textId="528C32F7" w:rsidR="007E47F7" w:rsidRPr="007E47F7" w:rsidRDefault="007E47F7" w:rsidP="00071CC5">
      <w:pPr>
        <w:widowControl w:val="0"/>
        <w:numPr>
          <w:ilvl w:val="0"/>
          <w:numId w:val="14"/>
        </w:numPr>
        <w:autoSpaceDE w:val="0"/>
        <w:autoSpaceDN w:val="0"/>
        <w:spacing w:line="276" w:lineRule="auto"/>
        <w:jc w:val="left"/>
        <w:rPr>
          <w:rFonts w:eastAsia="Arial" w:cs="Calibri"/>
        </w:rPr>
      </w:pPr>
      <w:r w:rsidRPr="007E47F7">
        <w:rPr>
          <w:rFonts w:eastAsia="Arial" w:cs="Calibri"/>
        </w:rPr>
        <w:t xml:space="preserve">Priority </w:t>
      </w:r>
      <w:r w:rsidR="00DA3826">
        <w:rPr>
          <w:rFonts w:eastAsia="Arial" w:cs="Calibri"/>
        </w:rPr>
        <w:t>I</w:t>
      </w:r>
      <w:r w:rsidRPr="007E47F7">
        <w:rPr>
          <w:rFonts w:eastAsia="Arial" w:cs="Calibri"/>
        </w:rPr>
        <w:t>V: Applications in this category have deficiencies and are ineligible</w:t>
      </w:r>
      <w:r w:rsidR="00DA3826">
        <w:rPr>
          <w:rFonts w:eastAsia="Arial" w:cs="Calibri"/>
        </w:rPr>
        <w:t>, non-responsive,</w:t>
      </w:r>
      <w:r w:rsidRPr="007E47F7">
        <w:rPr>
          <w:rFonts w:eastAsia="Arial" w:cs="Calibri"/>
        </w:rPr>
        <w:t xml:space="preserve"> or not fundable.</w:t>
      </w:r>
    </w:p>
    <w:p w14:paraId="129CAB71" w14:textId="77777777" w:rsidR="007E47F7" w:rsidRPr="007E47F7" w:rsidRDefault="007E47F7" w:rsidP="007E47F7">
      <w:pPr>
        <w:widowControl w:val="0"/>
        <w:autoSpaceDE w:val="0"/>
        <w:autoSpaceDN w:val="0"/>
        <w:spacing w:line="276" w:lineRule="auto"/>
        <w:jc w:val="left"/>
        <w:rPr>
          <w:rFonts w:eastAsia="Calibri" w:cs="Calibri"/>
        </w:rPr>
      </w:pPr>
    </w:p>
    <w:p w14:paraId="1F69D0BD" w14:textId="17561BC3" w:rsidR="007E47F7" w:rsidRPr="007E47F7" w:rsidRDefault="007E47F7" w:rsidP="007E47F7">
      <w:pPr>
        <w:widowControl w:val="0"/>
        <w:autoSpaceDE w:val="0"/>
        <w:autoSpaceDN w:val="0"/>
        <w:spacing w:line="276" w:lineRule="auto"/>
        <w:jc w:val="left"/>
        <w:rPr>
          <w:rFonts w:eastAsia="Calibri" w:cs="Calibri"/>
        </w:rPr>
      </w:pPr>
      <w:r w:rsidRPr="007E47F7">
        <w:rPr>
          <w:rFonts w:eastAsia="Calibri" w:cs="Calibri"/>
        </w:rPr>
        <w:t xml:space="preserve">Projects will be ranked based on priority status and then by points. Points are awarded based on criteria listed below in order of importance, out of a maximum of </w:t>
      </w:r>
      <w:r w:rsidR="00AB5866">
        <w:rPr>
          <w:rFonts w:eastAsia="Calibri" w:cs="Calibri"/>
        </w:rPr>
        <w:t>90</w:t>
      </w:r>
      <w:r w:rsidRPr="007E47F7">
        <w:rPr>
          <w:rFonts w:eastAsia="Calibri" w:cs="Calibri"/>
        </w:rPr>
        <w:t xml:space="preserve">. Ties in rank will be broken by highest points awarded in the criteria of highest importance. </w:t>
      </w:r>
    </w:p>
    <w:p w14:paraId="07E7BDD8" w14:textId="77777777" w:rsidR="00D25169" w:rsidRPr="00D25169" w:rsidRDefault="00D25169" w:rsidP="00D25169"/>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1558"/>
        <w:gridCol w:w="1558"/>
        <w:gridCol w:w="1559"/>
        <w:gridCol w:w="1558"/>
        <w:gridCol w:w="1559"/>
      </w:tblGrid>
      <w:tr w:rsidR="00DA3826" w:rsidRPr="00824E04" w14:paraId="3660F376" w14:textId="77777777" w:rsidTr="00DA3826">
        <w:trPr>
          <w:trHeight w:val="403"/>
        </w:trPr>
        <w:tc>
          <w:tcPr>
            <w:tcW w:w="1658" w:type="dxa"/>
            <w:shd w:val="clear" w:color="auto" w:fill="E7E6E6" w:themeFill="background2"/>
            <w:noWrap/>
            <w:vAlign w:val="bottom"/>
            <w:hideMark/>
          </w:tcPr>
          <w:p w14:paraId="53792449" w14:textId="77777777" w:rsidR="00DA3826" w:rsidRPr="00D0286F" w:rsidRDefault="00DA3826" w:rsidP="00D0286F">
            <w:pPr>
              <w:jc w:val="left"/>
              <w:rPr>
                <w:rFonts w:ascii="Avenir Next LT Pro Demi" w:hAnsi="Avenir Next LT Pro Demi"/>
                <w:sz w:val="20"/>
                <w:szCs w:val="20"/>
              </w:rPr>
            </w:pPr>
            <w:r w:rsidRPr="00D0286F">
              <w:rPr>
                <w:rFonts w:ascii="Avenir Next LT Pro Demi" w:hAnsi="Avenir Next LT Pro Demi"/>
                <w:sz w:val="20"/>
                <w:szCs w:val="20"/>
              </w:rPr>
              <w:t>Service Category</w:t>
            </w:r>
          </w:p>
        </w:tc>
        <w:tc>
          <w:tcPr>
            <w:tcW w:w="1558" w:type="dxa"/>
            <w:shd w:val="clear" w:color="auto" w:fill="E7E6E6" w:themeFill="background2"/>
            <w:noWrap/>
            <w:vAlign w:val="bottom"/>
            <w:hideMark/>
          </w:tcPr>
          <w:p w14:paraId="4F5B2D61" w14:textId="77777777" w:rsidR="00DA3826" w:rsidRPr="00D0286F" w:rsidRDefault="00DA3826" w:rsidP="00D0286F">
            <w:pPr>
              <w:jc w:val="left"/>
              <w:rPr>
                <w:rFonts w:ascii="Avenir Next LT Pro Demi" w:hAnsi="Avenir Next LT Pro Demi"/>
                <w:sz w:val="20"/>
                <w:szCs w:val="20"/>
              </w:rPr>
            </w:pPr>
            <w:r w:rsidRPr="00D0286F">
              <w:rPr>
                <w:rFonts w:ascii="Avenir Next LT Pro Demi" w:hAnsi="Avenir Next LT Pro Demi"/>
                <w:sz w:val="20"/>
                <w:szCs w:val="20"/>
              </w:rPr>
              <w:t>Residences</w:t>
            </w:r>
          </w:p>
        </w:tc>
        <w:tc>
          <w:tcPr>
            <w:tcW w:w="1558" w:type="dxa"/>
            <w:shd w:val="clear" w:color="auto" w:fill="E7E6E6" w:themeFill="background2"/>
            <w:noWrap/>
            <w:vAlign w:val="bottom"/>
            <w:hideMark/>
          </w:tcPr>
          <w:p w14:paraId="77E8C37E" w14:textId="77777777" w:rsidR="00DA3826" w:rsidRPr="00D0286F" w:rsidRDefault="00DA3826" w:rsidP="00D0286F">
            <w:pPr>
              <w:jc w:val="left"/>
              <w:rPr>
                <w:rFonts w:ascii="Avenir Next LT Pro Demi" w:hAnsi="Avenir Next LT Pro Demi"/>
                <w:sz w:val="20"/>
                <w:szCs w:val="20"/>
              </w:rPr>
            </w:pPr>
            <w:r w:rsidRPr="00D0286F">
              <w:rPr>
                <w:rFonts w:ascii="Avenir Next LT Pro Demi" w:hAnsi="Avenir Next LT Pro Demi"/>
                <w:sz w:val="20"/>
                <w:szCs w:val="20"/>
              </w:rPr>
              <w:t>Businesses</w:t>
            </w:r>
          </w:p>
        </w:tc>
        <w:tc>
          <w:tcPr>
            <w:tcW w:w="1559" w:type="dxa"/>
            <w:shd w:val="clear" w:color="auto" w:fill="E7E6E6" w:themeFill="background2"/>
            <w:noWrap/>
            <w:vAlign w:val="bottom"/>
            <w:hideMark/>
          </w:tcPr>
          <w:p w14:paraId="2A91EFD4" w14:textId="77777777" w:rsidR="00DA3826" w:rsidRPr="00D0286F" w:rsidRDefault="00DA3826" w:rsidP="00D0286F">
            <w:pPr>
              <w:jc w:val="left"/>
              <w:rPr>
                <w:rFonts w:ascii="Avenir Next LT Pro Demi" w:hAnsi="Avenir Next LT Pro Demi"/>
                <w:sz w:val="20"/>
                <w:szCs w:val="20"/>
              </w:rPr>
            </w:pPr>
            <w:r w:rsidRPr="00D0286F">
              <w:rPr>
                <w:rFonts w:ascii="Avenir Next LT Pro Demi" w:hAnsi="Avenir Next LT Pro Demi"/>
                <w:sz w:val="20"/>
                <w:szCs w:val="20"/>
              </w:rPr>
              <w:t>Total Locations</w:t>
            </w:r>
          </w:p>
        </w:tc>
        <w:tc>
          <w:tcPr>
            <w:tcW w:w="1558" w:type="dxa"/>
            <w:shd w:val="clear" w:color="auto" w:fill="E7E6E6" w:themeFill="background2"/>
            <w:noWrap/>
            <w:vAlign w:val="bottom"/>
            <w:hideMark/>
          </w:tcPr>
          <w:p w14:paraId="3BAA6BF0" w14:textId="77777777" w:rsidR="00DA3826" w:rsidRPr="00D0286F" w:rsidRDefault="00DA3826" w:rsidP="00D0286F">
            <w:pPr>
              <w:jc w:val="left"/>
              <w:rPr>
                <w:rFonts w:ascii="Avenir Next LT Pro Demi" w:hAnsi="Avenir Next LT Pro Demi"/>
                <w:sz w:val="20"/>
                <w:szCs w:val="20"/>
              </w:rPr>
            </w:pPr>
            <w:r w:rsidRPr="00D0286F">
              <w:rPr>
                <w:rFonts w:ascii="Avenir Next LT Pro Demi" w:hAnsi="Avenir Next LT Pro Demi"/>
                <w:sz w:val="20"/>
                <w:szCs w:val="20"/>
              </w:rPr>
              <w:t>Route Miles</w:t>
            </w:r>
          </w:p>
        </w:tc>
        <w:tc>
          <w:tcPr>
            <w:tcW w:w="1559" w:type="dxa"/>
            <w:shd w:val="clear" w:color="auto" w:fill="E7E6E6" w:themeFill="background2"/>
            <w:noWrap/>
            <w:vAlign w:val="bottom"/>
            <w:hideMark/>
          </w:tcPr>
          <w:p w14:paraId="13FB9A73" w14:textId="77777777" w:rsidR="00DA3826" w:rsidRPr="00D0286F" w:rsidRDefault="00DA3826" w:rsidP="00D0286F">
            <w:pPr>
              <w:jc w:val="left"/>
              <w:rPr>
                <w:rFonts w:ascii="Avenir Next LT Pro Demi" w:hAnsi="Avenir Next LT Pro Demi"/>
                <w:sz w:val="20"/>
                <w:szCs w:val="20"/>
              </w:rPr>
            </w:pPr>
            <w:r w:rsidRPr="00D0286F">
              <w:rPr>
                <w:rFonts w:ascii="Avenir Next LT Pro Demi" w:hAnsi="Avenir Next LT Pro Demi"/>
                <w:sz w:val="20"/>
                <w:szCs w:val="20"/>
              </w:rPr>
              <w:t>Locations Per Route Mile</w:t>
            </w:r>
          </w:p>
        </w:tc>
      </w:tr>
      <w:tr w:rsidR="00DA3826" w:rsidRPr="00824E04" w14:paraId="6F9AAFAD" w14:textId="77777777" w:rsidTr="00DA3826">
        <w:trPr>
          <w:trHeight w:val="403"/>
        </w:trPr>
        <w:tc>
          <w:tcPr>
            <w:tcW w:w="1658" w:type="dxa"/>
            <w:shd w:val="clear" w:color="auto" w:fill="auto"/>
            <w:noWrap/>
            <w:vAlign w:val="bottom"/>
            <w:hideMark/>
          </w:tcPr>
          <w:p w14:paraId="4068CCDC"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No Service</w:t>
            </w:r>
          </w:p>
        </w:tc>
        <w:tc>
          <w:tcPr>
            <w:tcW w:w="1558" w:type="dxa"/>
            <w:shd w:val="clear" w:color="auto" w:fill="auto"/>
            <w:noWrap/>
            <w:vAlign w:val="bottom"/>
            <w:hideMark/>
          </w:tcPr>
          <w:p w14:paraId="6C0F8B24"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1558" w:type="dxa"/>
            <w:shd w:val="clear" w:color="auto" w:fill="auto"/>
            <w:noWrap/>
            <w:vAlign w:val="bottom"/>
            <w:hideMark/>
          </w:tcPr>
          <w:p w14:paraId="2B59CA6F"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1559" w:type="dxa"/>
            <w:shd w:val="clear" w:color="auto" w:fill="auto"/>
            <w:noWrap/>
            <w:vAlign w:val="bottom"/>
            <w:hideMark/>
          </w:tcPr>
          <w:p w14:paraId="59CAFCDE"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1558" w:type="dxa"/>
            <w:shd w:val="clear" w:color="auto" w:fill="auto"/>
            <w:noWrap/>
            <w:vAlign w:val="bottom"/>
            <w:hideMark/>
          </w:tcPr>
          <w:p w14:paraId="5B53AED5"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1559" w:type="dxa"/>
            <w:shd w:val="clear" w:color="auto" w:fill="auto"/>
            <w:noWrap/>
            <w:vAlign w:val="bottom"/>
            <w:hideMark/>
          </w:tcPr>
          <w:p w14:paraId="34670795"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r>
      <w:tr w:rsidR="00DA3826" w:rsidRPr="00824E04" w14:paraId="15177E6E" w14:textId="77777777" w:rsidTr="00DA3826">
        <w:trPr>
          <w:trHeight w:val="403"/>
        </w:trPr>
        <w:tc>
          <w:tcPr>
            <w:tcW w:w="1658" w:type="dxa"/>
            <w:shd w:val="clear" w:color="auto" w:fill="auto"/>
            <w:noWrap/>
            <w:vAlign w:val="bottom"/>
            <w:hideMark/>
          </w:tcPr>
          <w:p w14:paraId="1C5263CE"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Unserved (&lt;25/3)</w:t>
            </w:r>
          </w:p>
        </w:tc>
        <w:tc>
          <w:tcPr>
            <w:tcW w:w="1558" w:type="dxa"/>
            <w:shd w:val="clear" w:color="auto" w:fill="auto"/>
            <w:noWrap/>
            <w:vAlign w:val="bottom"/>
            <w:hideMark/>
          </w:tcPr>
          <w:p w14:paraId="602B7F0A"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1558" w:type="dxa"/>
            <w:shd w:val="clear" w:color="auto" w:fill="auto"/>
            <w:noWrap/>
            <w:vAlign w:val="bottom"/>
            <w:hideMark/>
          </w:tcPr>
          <w:p w14:paraId="7FB59B30"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1559" w:type="dxa"/>
            <w:shd w:val="clear" w:color="auto" w:fill="auto"/>
            <w:noWrap/>
            <w:vAlign w:val="bottom"/>
            <w:hideMark/>
          </w:tcPr>
          <w:p w14:paraId="7045340C"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1558" w:type="dxa"/>
            <w:shd w:val="clear" w:color="auto" w:fill="auto"/>
            <w:noWrap/>
            <w:vAlign w:val="bottom"/>
            <w:hideMark/>
          </w:tcPr>
          <w:p w14:paraId="29EAA52D"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1559" w:type="dxa"/>
            <w:shd w:val="clear" w:color="auto" w:fill="auto"/>
            <w:noWrap/>
            <w:vAlign w:val="bottom"/>
            <w:hideMark/>
          </w:tcPr>
          <w:p w14:paraId="29CF69B8"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r>
      <w:tr w:rsidR="00DA3826" w:rsidRPr="00824E04" w14:paraId="0FD36728" w14:textId="77777777" w:rsidTr="00DA3826">
        <w:trPr>
          <w:trHeight w:val="403"/>
        </w:trPr>
        <w:tc>
          <w:tcPr>
            <w:tcW w:w="1658" w:type="dxa"/>
            <w:shd w:val="clear" w:color="auto" w:fill="auto"/>
            <w:noWrap/>
            <w:vAlign w:val="bottom"/>
            <w:hideMark/>
          </w:tcPr>
          <w:p w14:paraId="0F393814"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Total</w:t>
            </w:r>
          </w:p>
        </w:tc>
        <w:tc>
          <w:tcPr>
            <w:tcW w:w="1558" w:type="dxa"/>
            <w:shd w:val="clear" w:color="auto" w:fill="auto"/>
            <w:noWrap/>
            <w:vAlign w:val="bottom"/>
            <w:hideMark/>
          </w:tcPr>
          <w:p w14:paraId="4128CEB1"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1558" w:type="dxa"/>
            <w:shd w:val="clear" w:color="auto" w:fill="auto"/>
            <w:noWrap/>
            <w:vAlign w:val="bottom"/>
            <w:hideMark/>
          </w:tcPr>
          <w:p w14:paraId="558E38B0"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1559" w:type="dxa"/>
            <w:shd w:val="clear" w:color="auto" w:fill="auto"/>
            <w:noWrap/>
            <w:vAlign w:val="bottom"/>
            <w:hideMark/>
          </w:tcPr>
          <w:p w14:paraId="3EABB36C"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1558" w:type="dxa"/>
            <w:shd w:val="clear" w:color="auto" w:fill="auto"/>
            <w:noWrap/>
            <w:vAlign w:val="bottom"/>
            <w:hideMark/>
          </w:tcPr>
          <w:p w14:paraId="5C0F1132"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1559" w:type="dxa"/>
            <w:shd w:val="clear" w:color="auto" w:fill="auto"/>
            <w:noWrap/>
            <w:vAlign w:val="bottom"/>
            <w:hideMark/>
          </w:tcPr>
          <w:p w14:paraId="491398A2"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r>
    </w:tbl>
    <w:p w14:paraId="3C291703" w14:textId="0EA9E645" w:rsidR="00D25169" w:rsidRDefault="00D25169" w:rsidP="00D25169">
      <w:pPr>
        <w:rPr>
          <w:rFonts w:ascii="Axiforma Light" w:hAnsi="Axiforma Light"/>
        </w:rPr>
      </w:pPr>
    </w:p>
    <w:p w14:paraId="68F137FE" w14:textId="77777777" w:rsidR="00B417D1" w:rsidRPr="00D6643C" w:rsidRDefault="00B417D1" w:rsidP="00B417D1">
      <w:pPr>
        <w:autoSpaceDE w:val="0"/>
        <w:autoSpaceDN w:val="0"/>
        <w:adjustRightInd w:val="0"/>
        <w:spacing w:line="276" w:lineRule="auto"/>
        <w:jc w:val="left"/>
        <w:rPr>
          <w:rFonts w:cs="Calibri"/>
          <w:color w:val="000000"/>
        </w:rPr>
      </w:pPr>
      <w:r w:rsidRPr="00B417D1">
        <w:rPr>
          <w:rFonts w:cs="Calibri"/>
          <w:b/>
          <w:bCs/>
          <w:color w:val="000000"/>
        </w:rPr>
        <w:t>Households:</w:t>
      </w:r>
      <w:r w:rsidRPr="00D6643C">
        <w:rPr>
          <w:rFonts w:cs="Calibri"/>
          <w:b/>
          <w:bCs/>
          <w:color w:val="000000"/>
        </w:rPr>
        <w:t xml:space="preserve"> </w:t>
      </w:r>
      <w:r w:rsidRPr="00D6643C">
        <w:rPr>
          <w:rFonts w:cs="Calibri"/>
          <w:color w:val="000000"/>
        </w:rPr>
        <w:t xml:space="preserve">includes all residential dwellings </w:t>
      </w:r>
    </w:p>
    <w:p w14:paraId="08FDFC7E" w14:textId="77777777" w:rsidR="00B417D1" w:rsidRPr="00D6643C" w:rsidRDefault="00B417D1" w:rsidP="00B417D1">
      <w:pPr>
        <w:spacing w:line="276" w:lineRule="auto"/>
      </w:pPr>
      <w:r w:rsidRPr="00B417D1">
        <w:rPr>
          <w:rFonts w:cs="Calibri"/>
          <w:b/>
          <w:bCs/>
          <w:color w:val="000000"/>
        </w:rPr>
        <w:t>Businesses:</w:t>
      </w:r>
      <w:r w:rsidRPr="00D6643C">
        <w:rPr>
          <w:rFonts w:cs="Calibri"/>
          <w:b/>
          <w:bCs/>
          <w:color w:val="000000"/>
        </w:rPr>
        <w:t xml:space="preserve"> </w:t>
      </w:r>
      <w:r w:rsidRPr="00D6643C">
        <w:rPr>
          <w:rFonts w:cs="Calibri"/>
          <w:color w:val="000000"/>
        </w:rPr>
        <w:t>includes all business types; and – to the extent possible – home-based businesses and telecommuter use of broadband. The U.S. Department of Treasury interprets “businesses” in this context broadly to include non-residential users of broadband, including private businesses and institutions that serve the public, such as schools, libraries, healthcare facilities, and public safety organizations.</w:t>
      </w:r>
    </w:p>
    <w:p w14:paraId="26F397DF" w14:textId="77777777" w:rsidR="00B417D1" w:rsidRPr="00EA3A27" w:rsidRDefault="00B417D1" w:rsidP="00D25169">
      <w:pPr>
        <w:rPr>
          <w:rFonts w:ascii="Axiforma Light" w:hAnsi="Axiforma Light"/>
        </w:rPr>
      </w:pPr>
    </w:p>
    <w:p w14:paraId="69DA76F5" w14:textId="77777777" w:rsidR="007E47F7" w:rsidRDefault="007E47F7">
      <w:pPr>
        <w:spacing w:after="160"/>
        <w:jc w:val="left"/>
        <w:rPr>
          <w:rFonts w:eastAsia="Arial" w:cs="Arial"/>
        </w:rPr>
      </w:pPr>
      <w:r>
        <w:rPr>
          <w:rFonts w:eastAsia="Arial" w:cs="Arial"/>
        </w:rPr>
        <w:br w:type="page"/>
      </w:r>
    </w:p>
    <w:p w14:paraId="3CF871F2" w14:textId="4B10935B" w:rsidR="00DA3826" w:rsidRDefault="00DA3826" w:rsidP="007E47F7">
      <w:pPr>
        <w:widowControl w:val="0"/>
        <w:autoSpaceDE w:val="0"/>
        <w:autoSpaceDN w:val="0"/>
        <w:spacing w:line="240" w:lineRule="auto"/>
        <w:jc w:val="left"/>
        <w:rPr>
          <w:rFonts w:eastAsia="Arial" w:cs="Arial"/>
        </w:rPr>
      </w:pPr>
      <w:r>
        <w:rPr>
          <w:rFonts w:eastAsia="Arial" w:cs="Arial"/>
        </w:rPr>
        <w:lastRenderedPageBreak/>
        <w:t xml:space="preserve">Within each priority grouping, points will be awarded </w:t>
      </w:r>
      <w:r w:rsidR="00C01965">
        <w:rPr>
          <w:rFonts w:eastAsia="Arial" w:cs="Arial"/>
        </w:rPr>
        <w:t>in</w:t>
      </w:r>
      <w:r>
        <w:rPr>
          <w:rFonts w:eastAsia="Arial" w:cs="Arial"/>
        </w:rPr>
        <w:t xml:space="preserve"> the following categories:</w:t>
      </w:r>
    </w:p>
    <w:p w14:paraId="5D4EDC7E" w14:textId="77777777" w:rsidR="00DA3826" w:rsidRDefault="00DA3826" w:rsidP="007E47F7">
      <w:pPr>
        <w:widowControl w:val="0"/>
        <w:autoSpaceDE w:val="0"/>
        <w:autoSpaceDN w:val="0"/>
        <w:spacing w:line="240" w:lineRule="auto"/>
        <w:jc w:val="left"/>
        <w:rPr>
          <w:rFonts w:eastAsia="Arial" w:cs="Arial"/>
        </w:rPr>
      </w:pPr>
    </w:p>
    <w:p w14:paraId="4F924C5B" w14:textId="05C22AF7" w:rsidR="00DA3826" w:rsidRPr="00071CC5" w:rsidRDefault="00071CC5" w:rsidP="007E47F7">
      <w:pPr>
        <w:widowControl w:val="0"/>
        <w:autoSpaceDE w:val="0"/>
        <w:autoSpaceDN w:val="0"/>
        <w:spacing w:line="240" w:lineRule="auto"/>
        <w:jc w:val="left"/>
        <w:rPr>
          <w:rFonts w:ascii="Avenir Next LT Pro Demi" w:eastAsia="Arial" w:hAnsi="Avenir Next LT Pro Demi" w:cs="Arial"/>
        </w:rPr>
      </w:pPr>
      <w:r w:rsidRPr="00071CC5">
        <w:rPr>
          <w:rFonts w:ascii="Avenir Next LT Pro Demi" w:eastAsia="Arial" w:hAnsi="Avenir Next LT Pro Demi" w:cs="Arial"/>
        </w:rPr>
        <w:t>Locations Per Route Mile</w:t>
      </w:r>
      <w:r>
        <w:rPr>
          <w:rFonts w:ascii="Avenir Next LT Pro Demi" w:eastAsia="Arial" w:hAnsi="Avenir Next LT Pro Demi" w:cs="Arial"/>
        </w:rPr>
        <w:t xml:space="preserve"> (0-25 points)</w:t>
      </w:r>
    </w:p>
    <w:p w14:paraId="6270B747" w14:textId="1D624717" w:rsidR="007E47F7" w:rsidRPr="007E47F7" w:rsidRDefault="007E47F7" w:rsidP="00C01965">
      <w:pPr>
        <w:widowControl w:val="0"/>
        <w:autoSpaceDE w:val="0"/>
        <w:autoSpaceDN w:val="0"/>
        <w:spacing w:line="276" w:lineRule="auto"/>
        <w:jc w:val="left"/>
        <w:rPr>
          <w:rFonts w:eastAsia="Calibri" w:cs="Calibri"/>
        </w:rPr>
      </w:pPr>
      <w:r w:rsidRPr="007E47F7">
        <w:rPr>
          <w:rFonts w:eastAsia="Calibri" w:cs="Calibri"/>
        </w:rPr>
        <w:t>Projects will receive points based upon the documentation and demonstration of the average number of locations per route mile to be served by the project:</w:t>
      </w:r>
    </w:p>
    <w:p w14:paraId="1934181B" w14:textId="77777777" w:rsidR="007E47F7" w:rsidRPr="007E47F7" w:rsidRDefault="007E47F7" w:rsidP="00C01965">
      <w:pPr>
        <w:widowControl w:val="0"/>
        <w:numPr>
          <w:ilvl w:val="0"/>
          <w:numId w:val="10"/>
        </w:numPr>
        <w:autoSpaceDE w:val="0"/>
        <w:autoSpaceDN w:val="0"/>
        <w:spacing w:line="276" w:lineRule="auto"/>
        <w:ind w:left="1440"/>
        <w:jc w:val="left"/>
        <w:rPr>
          <w:rFonts w:eastAsia="Arial" w:cs="Arial"/>
        </w:rPr>
      </w:pPr>
      <w:r w:rsidRPr="007E47F7">
        <w:rPr>
          <w:rFonts w:eastAsia="Arial" w:cs="Arial"/>
        </w:rPr>
        <w:t>Projects that average zero to five (5) locations per route mile shall be awarded 25 pts;</w:t>
      </w:r>
    </w:p>
    <w:p w14:paraId="7E8D7A34" w14:textId="77777777" w:rsidR="007E47F7" w:rsidRPr="007E47F7" w:rsidRDefault="007E47F7" w:rsidP="00C01965">
      <w:pPr>
        <w:widowControl w:val="0"/>
        <w:numPr>
          <w:ilvl w:val="0"/>
          <w:numId w:val="10"/>
        </w:numPr>
        <w:autoSpaceDE w:val="0"/>
        <w:autoSpaceDN w:val="0"/>
        <w:spacing w:line="276" w:lineRule="auto"/>
        <w:ind w:left="1440"/>
        <w:jc w:val="left"/>
        <w:rPr>
          <w:rFonts w:eastAsia="Arial" w:cs="Arial"/>
        </w:rPr>
      </w:pPr>
      <w:r w:rsidRPr="007E47F7">
        <w:rPr>
          <w:rFonts w:eastAsia="Arial" w:cs="Arial"/>
        </w:rPr>
        <w:t xml:space="preserve">Projects that average five (5) to ten (10) locations per route mile shall be awarded 15 pts  </w:t>
      </w:r>
    </w:p>
    <w:p w14:paraId="14961827" w14:textId="77777777" w:rsidR="007E47F7" w:rsidRPr="007E47F7" w:rsidRDefault="007E47F7" w:rsidP="00C01965">
      <w:pPr>
        <w:widowControl w:val="0"/>
        <w:numPr>
          <w:ilvl w:val="0"/>
          <w:numId w:val="10"/>
        </w:numPr>
        <w:autoSpaceDE w:val="0"/>
        <w:autoSpaceDN w:val="0"/>
        <w:spacing w:line="276" w:lineRule="auto"/>
        <w:ind w:left="1440"/>
        <w:jc w:val="left"/>
        <w:rPr>
          <w:rFonts w:eastAsia="Arial" w:cs="Arial"/>
        </w:rPr>
      </w:pPr>
      <w:r w:rsidRPr="007E47F7">
        <w:rPr>
          <w:rFonts w:eastAsia="Arial" w:cs="Arial"/>
        </w:rPr>
        <w:t>Projects that average eleven (11) locations or more per route mile will receive 5pts;</w:t>
      </w:r>
    </w:p>
    <w:p w14:paraId="5D293C00" w14:textId="77777777" w:rsidR="007E47F7" w:rsidRPr="007E47F7" w:rsidRDefault="007E47F7" w:rsidP="00C01965">
      <w:pPr>
        <w:widowControl w:val="0"/>
        <w:autoSpaceDE w:val="0"/>
        <w:autoSpaceDN w:val="0"/>
        <w:spacing w:line="276" w:lineRule="auto"/>
        <w:ind w:left="360"/>
        <w:jc w:val="left"/>
        <w:rPr>
          <w:rFonts w:eastAsia="Calibri" w:cs="Calibri"/>
        </w:rPr>
      </w:pPr>
    </w:p>
    <w:p w14:paraId="33384994" w14:textId="020C733F" w:rsidR="007E47F7" w:rsidRPr="007E47F7" w:rsidRDefault="007E47F7" w:rsidP="00C01965">
      <w:pPr>
        <w:widowControl w:val="0"/>
        <w:autoSpaceDE w:val="0"/>
        <w:autoSpaceDN w:val="0"/>
        <w:spacing w:line="276" w:lineRule="auto"/>
        <w:ind w:left="720"/>
        <w:jc w:val="left"/>
        <w:rPr>
          <w:rFonts w:eastAsia="Calibri" w:cs="Calibri"/>
        </w:rPr>
      </w:pPr>
      <w:r w:rsidRPr="007E47F7">
        <w:rPr>
          <w:rFonts w:eastAsia="Calibri" w:cs="Calibri"/>
        </w:rPr>
        <w:t xml:space="preserve">*All projects must </w:t>
      </w:r>
      <w:r w:rsidR="00071CC5">
        <w:rPr>
          <w:rFonts w:eastAsia="Calibri" w:cs="Calibri"/>
        </w:rPr>
        <w:t>certify</w:t>
      </w:r>
      <w:r w:rsidRPr="007E47F7">
        <w:rPr>
          <w:rFonts w:eastAsia="Calibri" w:cs="Calibri"/>
        </w:rPr>
        <w:t xml:space="preserve"> that the project will serve no service</w:t>
      </w:r>
      <w:r w:rsidR="00071CC5">
        <w:rPr>
          <w:rFonts w:eastAsia="Calibri" w:cs="Calibri"/>
        </w:rPr>
        <w:t xml:space="preserve"> or</w:t>
      </w:r>
      <w:r w:rsidRPr="007E47F7">
        <w:rPr>
          <w:rFonts w:eastAsia="Calibri" w:cs="Calibri"/>
        </w:rPr>
        <w:t xml:space="preserve"> unserved locations </w:t>
      </w:r>
      <w:r w:rsidR="00071CC5">
        <w:rPr>
          <w:rFonts w:eastAsia="Calibri" w:cs="Calibri"/>
        </w:rPr>
        <w:t xml:space="preserve">and </w:t>
      </w:r>
      <w:r w:rsidRPr="007E47F7">
        <w:rPr>
          <w:rFonts w:eastAsia="Calibri" w:cs="Calibri"/>
        </w:rPr>
        <w:t>that no local, state, or federal funds are already available to the proposed project.</w:t>
      </w:r>
    </w:p>
    <w:p w14:paraId="52A73D6D" w14:textId="27F96834" w:rsidR="00071CC5" w:rsidRDefault="00071CC5" w:rsidP="007E47F7">
      <w:pPr>
        <w:widowControl w:val="0"/>
        <w:autoSpaceDE w:val="0"/>
        <w:autoSpaceDN w:val="0"/>
        <w:spacing w:line="240" w:lineRule="auto"/>
        <w:jc w:val="left"/>
        <w:rPr>
          <w:rFonts w:eastAsia="Calibri" w:cs="Calibri"/>
        </w:rPr>
      </w:pPr>
    </w:p>
    <w:p w14:paraId="261F4FCF" w14:textId="128D8099" w:rsidR="00071CC5" w:rsidRPr="0099363D" w:rsidRDefault="0099363D" w:rsidP="007E47F7">
      <w:pPr>
        <w:widowControl w:val="0"/>
        <w:autoSpaceDE w:val="0"/>
        <w:autoSpaceDN w:val="0"/>
        <w:spacing w:line="240" w:lineRule="auto"/>
        <w:jc w:val="left"/>
        <w:rPr>
          <w:rFonts w:ascii="Avenir Next LT Pro Demi" w:eastAsia="Calibri" w:hAnsi="Avenir Next LT Pro Demi" w:cs="Calibri"/>
        </w:rPr>
      </w:pPr>
      <w:r w:rsidRPr="0099363D">
        <w:rPr>
          <w:rFonts w:ascii="Avenir Next LT Pro Demi" w:eastAsia="Calibri" w:hAnsi="Avenir Next LT Pro Demi" w:cs="Calibri"/>
        </w:rPr>
        <w:t>Speed of Service</w:t>
      </w:r>
    </w:p>
    <w:p w14:paraId="64461BC4" w14:textId="32ADDA94" w:rsidR="007E47F7" w:rsidRPr="007E47F7" w:rsidRDefault="007E47F7" w:rsidP="007E47F7">
      <w:pPr>
        <w:widowControl w:val="0"/>
        <w:autoSpaceDE w:val="0"/>
        <w:autoSpaceDN w:val="0"/>
        <w:spacing w:line="240" w:lineRule="auto"/>
        <w:jc w:val="left"/>
        <w:rPr>
          <w:rFonts w:eastAsia="Calibri" w:cs="Calibri"/>
        </w:rPr>
      </w:pPr>
      <w:r w:rsidRPr="007E47F7">
        <w:rPr>
          <w:rFonts w:eastAsia="Calibri" w:cs="Calibri"/>
        </w:rPr>
        <w:t>0-15 Points:</w:t>
      </w:r>
    </w:p>
    <w:p w14:paraId="70A4184D" w14:textId="77777777" w:rsidR="007E47F7" w:rsidRPr="007E47F7" w:rsidRDefault="007E47F7" w:rsidP="00C01965">
      <w:pPr>
        <w:widowControl w:val="0"/>
        <w:numPr>
          <w:ilvl w:val="0"/>
          <w:numId w:val="11"/>
        </w:numPr>
        <w:autoSpaceDE w:val="0"/>
        <w:autoSpaceDN w:val="0"/>
        <w:spacing w:line="276" w:lineRule="auto"/>
        <w:jc w:val="left"/>
        <w:rPr>
          <w:rFonts w:eastAsia="Arial" w:cs="Arial"/>
        </w:rPr>
      </w:pPr>
      <w:r w:rsidRPr="007E47F7">
        <w:rPr>
          <w:rFonts w:eastAsia="Arial" w:cs="Arial"/>
        </w:rPr>
        <w:t>Projects providing symmetrical speeds of 1 Gigabit or greater via Fiber-to-the premise will be awarded 15 points;</w:t>
      </w:r>
    </w:p>
    <w:p w14:paraId="6245239A" w14:textId="77777777" w:rsidR="007E47F7" w:rsidRPr="007E47F7" w:rsidRDefault="007E47F7" w:rsidP="00C01965">
      <w:pPr>
        <w:widowControl w:val="0"/>
        <w:numPr>
          <w:ilvl w:val="0"/>
          <w:numId w:val="11"/>
        </w:numPr>
        <w:autoSpaceDE w:val="0"/>
        <w:autoSpaceDN w:val="0"/>
        <w:spacing w:line="276" w:lineRule="auto"/>
        <w:jc w:val="left"/>
        <w:rPr>
          <w:rFonts w:eastAsia="Arial" w:cs="Arial"/>
        </w:rPr>
      </w:pPr>
      <w:r w:rsidRPr="007E47F7">
        <w:rPr>
          <w:rFonts w:eastAsia="Arial" w:cs="Arial"/>
        </w:rPr>
        <w:t xml:space="preserve">Projects providing minimum symmetrical speeds of 100 megabits per second download and upload shall receive 8 points. </w:t>
      </w:r>
    </w:p>
    <w:p w14:paraId="43A6E3CA" w14:textId="77777777" w:rsidR="0099363D" w:rsidRDefault="0099363D" w:rsidP="00D0286F">
      <w:pPr>
        <w:spacing w:line="276" w:lineRule="auto"/>
      </w:pPr>
    </w:p>
    <w:p w14:paraId="1A5406F0" w14:textId="7C96E39C" w:rsidR="00D25169" w:rsidRPr="0099363D" w:rsidRDefault="0099363D" w:rsidP="00D0286F">
      <w:pPr>
        <w:spacing w:line="276" w:lineRule="auto"/>
        <w:rPr>
          <w:rFonts w:ascii="Avenir Next LT Pro Demi" w:hAnsi="Avenir Next LT Pro Demi"/>
        </w:rPr>
      </w:pPr>
      <w:r w:rsidRPr="0099363D">
        <w:rPr>
          <w:rFonts w:ascii="Avenir Next LT Pro Demi" w:hAnsi="Avenir Next LT Pro Demi"/>
        </w:rPr>
        <w:t>Scope of Project</w:t>
      </w:r>
    </w:p>
    <w:p w14:paraId="249AF5BD" w14:textId="2C1AACA5" w:rsidR="00D25169" w:rsidRPr="007D3A8A" w:rsidRDefault="00D25169" w:rsidP="00D0286F">
      <w:pPr>
        <w:spacing w:line="276" w:lineRule="auto"/>
      </w:pPr>
      <w:r w:rsidRPr="007D3A8A">
        <w:t>0-1</w:t>
      </w:r>
      <w:r w:rsidR="00C01965">
        <w:t>5</w:t>
      </w:r>
      <w:r w:rsidRPr="007D3A8A">
        <w:t xml:space="preserve"> Points:</w:t>
      </w:r>
    </w:p>
    <w:p w14:paraId="00ECA9EF" w14:textId="3AF9D3E9" w:rsidR="00D25169" w:rsidRPr="007D3A8A" w:rsidRDefault="00D25169" w:rsidP="00D0286F">
      <w:pPr>
        <w:spacing w:line="276" w:lineRule="auto"/>
        <w:ind w:left="720"/>
      </w:pPr>
      <w:r w:rsidRPr="007D3A8A">
        <w:t xml:space="preserve">The size and the scope of </w:t>
      </w:r>
      <w:r w:rsidR="0099363D">
        <w:t>no service and</w:t>
      </w:r>
      <w:r w:rsidRPr="007D3A8A">
        <w:t xml:space="preserve"> unserved area proposed to be served</w:t>
      </w:r>
    </w:p>
    <w:p w14:paraId="123FD599" w14:textId="36E47492" w:rsidR="00D25169" w:rsidRPr="007D3A8A" w:rsidRDefault="00C01965" w:rsidP="006942E4">
      <w:pPr>
        <w:pStyle w:val="ListParagraph"/>
        <w:numPr>
          <w:ilvl w:val="0"/>
          <w:numId w:val="13"/>
        </w:numPr>
        <w:spacing w:after="40" w:line="276" w:lineRule="auto"/>
        <w:jc w:val="left"/>
        <w:rPr>
          <w:rFonts w:ascii="Avenir Next LT Pro" w:hAnsi="Avenir Next LT Pro"/>
        </w:rPr>
      </w:pPr>
      <w:r w:rsidRPr="007D3A8A">
        <w:rPr>
          <w:rFonts w:ascii="Avenir Next LT Pro" w:hAnsi="Avenir Next LT Pro"/>
        </w:rPr>
        <w:t>Reasonable project schedule</w:t>
      </w:r>
      <w:r w:rsidR="00D25169" w:rsidRPr="007D3A8A">
        <w:rPr>
          <w:rFonts w:ascii="Avenir Next LT Pro" w:hAnsi="Avenir Next LT Pro"/>
        </w:rPr>
        <w:t xml:space="preserve"> provides evidence of being prepared to begin construction following the grant award.</w:t>
      </w:r>
    </w:p>
    <w:p w14:paraId="35F202A9" w14:textId="77777777" w:rsidR="00D25169" w:rsidRPr="007D3A8A" w:rsidRDefault="00D25169" w:rsidP="006942E4">
      <w:pPr>
        <w:pStyle w:val="ListParagraph"/>
        <w:numPr>
          <w:ilvl w:val="0"/>
          <w:numId w:val="13"/>
        </w:numPr>
        <w:spacing w:after="40" w:line="276" w:lineRule="auto"/>
        <w:jc w:val="left"/>
        <w:rPr>
          <w:rFonts w:ascii="Avenir Next LT Pro" w:hAnsi="Avenir Next LT Pro"/>
        </w:rPr>
      </w:pPr>
      <w:r w:rsidRPr="007D3A8A">
        <w:rPr>
          <w:rFonts w:ascii="Avenir Next LT Pro" w:hAnsi="Avenir Next LT Pro"/>
        </w:rPr>
        <w:t xml:space="preserve">Financing information provided: </w:t>
      </w:r>
    </w:p>
    <w:p w14:paraId="205CD597" w14:textId="77777777" w:rsidR="00D25169" w:rsidRPr="007D3A8A" w:rsidRDefault="00D25169" w:rsidP="00C03D39">
      <w:pPr>
        <w:pStyle w:val="ListParagraph"/>
        <w:numPr>
          <w:ilvl w:val="1"/>
          <w:numId w:val="13"/>
        </w:numPr>
        <w:spacing w:after="40" w:line="276" w:lineRule="auto"/>
        <w:jc w:val="left"/>
        <w:rPr>
          <w:rFonts w:ascii="Avenir Next LT Pro" w:hAnsi="Avenir Next LT Pro"/>
        </w:rPr>
      </w:pPr>
      <w:r w:rsidRPr="007D3A8A">
        <w:rPr>
          <w:rFonts w:ascii="Avenir Next LT Pro" w:hAnsi="Avenir Next LT Pro"/>
        </w:rPr>
        <w:t xml:space="preserve">Sources and uses of funds are realistic. </w:t>
      </w:r>
    </w:p>
    <w:p w14:paraId="247AC8E4" w14:textId="77777777" w:rsidR="00D25169" w:rsidRPr="007D3A8A" w:rsidRDefault="00D25169" w:rsidP="00C03D39">
      <w:pPr>
        <w:pStyle w:val="ListParagraph"/>
        <w:numPr>
          <w:ilvl w:val="1"/>
          <w:numId w:val="13"/>
        </w:numPr>
        <w:spacing w:after="40" w:line="276" w:lineRule="auto"/>
        <w:jc w:val="left"/>
        <w:rPr>
          <w:rFonts w:ascii="Avenir Next LT Pro" w:hAnsi="Avenir Next LT Pro"/>
        </w:rPr>
      </w:pPr>
      <w:r w:rsidRPr="007D3A8A">
        <w:rPr>
          <w:rFonts w:ascii="Avenir Next LT Pro" w:hAnsi="Avenir Next LT Pro"/>
        </w:rPr>
        <w:t xml:space="preserve">Secured funding match and supporting documentation.  </w:t>
      </w:r>
    </w:p>
    <w:p w14:paraId="7FF77318" w14:textId="77777777" w:rsidR="00C01965" w:rsidRDefault="00D25169" w:rsidP="00C01965">
      <w:pPr>
        <w:pStyle w:val="ListParagraph"/>
        <w:numPr>
          <w:ilvl w:val="0"/>
          <w:numId w:val="13"/>
        </w:numPr>
        <w:spacing w:after="40" w:line="276" w:lineRule="auto"/>
        <w:jc w:val="left"/>
        <w:rPr>
          <w:rFonts w:ascii="Avenir Next LT Pro" w:hAnsi="Avenir Next LT Pro"/>
        </w:rPr>
      </w:pPr>
      <w:r w:rsidRPr="007D3A8A">
        <w:rPr>
          <w:rFonts w:ascii="Avenir Next LT Pro" w:hAnsi="Avenir Next LT Pro"/>
        </w:rPr>
        <w:t>Detailed engineering design and diagrams, documentation of scalable equipment, and all preconstruction requirements identified.</w:t>
      </w:r>
    </w:p>
    <w:p w14:paraId="1C4872C6" w14:textId="535B85F6" w:rsidR="00C01965" w:rsidRDefault="00C01965" w:rsidP="00C01965">
      <w:pPr>
        <w:pStyle w:val="ListParagraph"/>
        <w:numPr>
          <w:ilvl w:val="0"/>
          <w:numId w:val="13"/>
        </w:numPr>
        <w:spacing w:after="40" w:line="276" w:lineRule="auto"/>
        <w:jc w:val="left"/>
        <w:rPr>
          <w:rFonts w:ascii="Avenir Next LT Pro" w:hAnsi="Avenir Next LT Pro"/>
        </w:rPr>
      </w:pPr>
      <w:r>
        <w:rPr>
          <w:rFonts w:ascii="Avenir Next LT Pro" w:hAnsi="Avenir Next LT Pro"/>
        </w:rPr>
        <w:t>Applicant addresses affordability of services and provides:</w:t>
      </w:r>
    </w:p>
    <w:p w14:paraId="53242A6A" w14:textId="35533C72" w:rsidR="00C01965" w:rsidRPr="00C01965" w:rsidRDefault="00C01965" w:rsidP="00C01965">
      <w:pPr>
        <w:pStyle w:val="ListParagraph"/>
        <w:numPr>
          <w:ilvl w:val="1"/>
          <w:numId w:val="13"/>
        </w:numPr>
        <w:spacing w:after="40" w:line="276" w:lineRule="auto"/>
        <w:jc w:val="left"/>
        <w:rPr>
          <w:rFonts w:ascii="Avenir Next LT Pro" w:hAnsi="Avenir Next LT Pro"/>
        </w:rPr>
      </w:pPr>
      <w:r w:rsidRPr="00C01965">
        <w:rPr>
          <w:rFonts w:ascii="Avenir Next LT Pro" w:hAnsi="Avenir Next LT Pro"/>
        </w:rPr>
        <w:t xml:space="preserve">Speed tiers and service pricing with a set year commitment </w:t>
      </w:r>
    </w:p>
    <w:p w14:paraId="1EC035EE" w14:textId="0182F38C" w:rsidR="00C01965" w:rsidRPr="00C01965" w:rsidRDefault="00C01965" w:rsidP="00C01965">
      <w:pPr>
        <w:pStyle w:val="ListParagraph"/>
        <w:numPr>
          <w:ilvl w:val="1"/>
          <w:numId w:val="13"/>
        </w:numPr>
        <w:spacing w:after="40" w:line="276" w:lineRule="auto"/>
        <w:jc w:val="left"/>
        <w:rPr>
          <w:rFonts w:ascii="Avenir Next LT Pro" w:hAnsi="Avenir Next LT Pro"/>
        </w:rPr>
      </w:pPr>
      <w:r w:rsidRPr="00C01965">
        <w:rPr>
          <w:rFonts w:ascii="Avenir Next LT Pro" w:hAnsi="Avenir Next LT Pro"/>
        </w:rPr>
        <w:t xml:space="preserve">Subscriptions for low-moderate households. </w:t>
      </w:r>
    </w:p>
    <w:p w14:paraId="55BD7787" w14:textId="77777777" w:rsidR="0099363D" w:rsidRDefault="0099363D" w:rsidP="00D0286F">
      <w:pPr>
        <w:spacing w:line="276" w:lineRule="auto"/>
      </w:pPr>
    </w:p>
    <w:p w14:paraId="3EDB4195" w14:textId="42411488" w:rsidR="0099363D" w:rsidRPr="0099363D" w:rsidRDefault="0099363D" w:rsidP="00D0286F">
      <w:pPr>
        <w:spacing w:line="276" w:lineRule="auto"/>
        <w:rPr>
          <w:rFonts w:ascii="Avenir Next LT Pro Demi" w:hAnsi="Avenir Next LT Pro Demi"/>
        </w:rPr>
      </w:pPr>
      <w:r w:rsidRPr="0099363D">
        <w:rPr>
          <w:rFonts w:ascii="Avenir Next LT Pro Demi" w:hAnsi="Avenir Next LT Pro Demi"/>
        </w:rPr>
        <w:t>Organizational Capacity</w:t>
      </w:r>
    </w:p>
    <w:p w14:paraId="56931F79" w14:textId="2E939FBB" w:rsidR="00D25169" w:rsidRPr="007D3A8A" w:rsidRDefault="00D25169" w:rsidP="00D0286F">
      <w:pPr>
        <w:spacing w:line="276" w:lineRule="auto"/>
      </w:pPr>
      <w:r w:rsidRPr="007D3A8A">
        <w:t>0-1</w:t>
      </w:r>
      <w:r w:rsidR="00C01965">
        <w:t>5</w:t>
      </w:r>
      <w:r w:rsidRPr="007D3A8A">
        <w:t xml:space="preserve"> Points:</w:t>
      </w:r>
    </w:p>
    <w:p w14:paraId="652B5725" w14:textId="4C9D02D4" w:rsidR="00D25169" w:rsidRPr="007D3A8A" w:rsidRDefault="00D25169" w:rsidP="00D0286F">
      <w:pPr>
        <w:spacing w:line="276" w:lineRule="auto"/>
        <w:ind w:left="720"/>
      </w:pPr>
      <w:r w:rsidRPr="007D3A8A">
        <w:t>The technical, managerial, and financial capabilities of the applicant, demonstrating the ability to successfully deploy the proposed project and provide broadband service</w:t>
      </w:r>
      <w:r w:rsidR="00195563" w:rsidRPr="007D3A8A">
        <w:t>:</w:t>
      </w:r>
    </w:p>
    <w:p w14:paraId="4ABB1FC0" w14:textId="77777777" w:rsidR="00D25169" w:rsidRPr="007D3A8A" w:rsidRDefault="00D25169" w:rsidP="00363212">
      <w:pPr>
        <w:pStyle w:val="ListParagraph"/>
        <w:numPr>
          <w:ilvl w:val="0"/>
          <w:numId w:val="13"/>
        </w:numPr>
        <w:spacing w:after="40" w:line="276" w:lineRule="auto"/>
        <w:jc w:val="left"/>
        <w:rPr>
          <w:rFonts w:ascii="Avenir Next LT Pro" w:hAnsi="Avenir Next LT Pro"/>
        </w:rPr>
      </w:pPr>
      <w:r w:rsidRPr="007D3A8A">
        <w:rPr>
          <w:rFonts w:ascii="Avenir Next LT Pro" w:hAnsi="Avenir Next LT Pro"/>
        </w:rPr>
        <w:t>Applicant’s technical, financial and managerial resources.</w:t>
      </w:r>
    </w:p>
    <w:p w14:paraId="07BDE584" w14:textId="77777777" w:rsidR="00D25169" w:rsidRPr="007D3A8A" w:rsidRDefault="00D25169" w:rsidP="00363212">
      <w:pPr>
        <w:pStyle w:val="ListParagraph"/>
        <w:numPr>
          <w:ilvl w:val="0"/>
          <w:numId w:val="13"/>
        </w:numPr>
        <w:spacing w:after="40" w:line="276" w:lineRule="auto"/>
        <w:jc w:val="left"/>
        <w:rPr>
          <w:rFonts w:ascii="Avenir Next LT Pro" w:hAnsi="Avenir Next LT Pro"/>
        </w:rPr>
      </w:pPr>
      <w:r w:rsidRPr="007D3A8A">
        <w:rPr>
          <w:rFonts w:ascii="Avenir Next LT Pro" w:hAnsi="Avenir Next LT Pro"/>
        </w:rPr>
        <w:lastRenderedPageBreak/>
        <w:t xml:space="preserve">Applicant’s experience in building, operating, and managing broadband serving citizens, households, and businesses in Kentucky. </w:t>
      </w:r>
    </w:p>
    <w:p w14:paraId="1B1AA77C" w14:textId="04F36208" w:rsidR="00D25169" w:rsidRDefault="00D25169" w:rsidP="00363212">
      <w:pPr>
        <w:pStyle w:val="ListParagraph"/>
        <w:numPr>
          <w:ilvl w:val="0"/>
          <w:numId w:val="13"/>
        </w:numPr>
        <w:spacing w:after="40" w:line="276" w:lineRule="auto"/>
        <w:jc w:val="left"/>
        <w:rPr>
          <w:rFonts w:ascii="Avenir Next LT Pro" w:hAnsi="Avenir Next LT Pro"/>
        </w:rPr>
      </w:pPr>
      <w:r w:rsidRPr="007D3A8A">
        <w:rPr>
          <w:rFonts w:ascii="Avenir Next LT Pro" w:hAnsi="Avenir Next LT Pro"/>
        </w:rPr>
        <w:t>Future scalability beyond the scope of the proposed project</w:t>
      </w:r>
      <w:r w:rsidR="00C01965">
        <w:rPr>
          <w:rFonts w:ascii="Avenir Next LT Pro" w:hAnsi="Avenir Next LT Pro"/>
        </w:rPr>
        <w:t>.</w:t>
      </w:r>
    </w:p>
    <w:p w14:paraId="08048542" w14:textId="25DC2ADE" w:rsidR="00C01965" w:rsidRPr="007D3A8A" w:rsidRDefault="00C01965" w:rsidP="00363212">
      <w:pPr>
        <w:pStyle w:val="ListParagraph"/>
        <w:numPr>
          <w:ilvl w:val="0"/>
          <w:numId w:val="13"/>
        </w:numPr>
        <w:spacing w:after="40" w:line="276" w:lineRule="auto"/>
        <w:jc w:val="left"/>
        <w:rPr>
          <w:rFonts w:ascii="Avenir Next LT Pro" w:hAnsi="Avenir Next LT Pro"/>
        </w:rPr>
      </w:pPr>
      <w:r>
        <w:rPr>
          <w:rFonts w:ascii="Avenir Next LT Pro" w:hAnsi="Avenir Next LT Pro"/>
        </w:rPr>
        <w:t>Applicant provides i</w:t>
      </w:r>
      <w:r w:rsidRPr="00C01965">
        <w:rPr>
          <w:rFonts w:ascii="Avenir Next LT Pro" w:hAnsi="Avenir Next LT Pro"/>
        </w:rPr>
        <w:t>ndustry-standard technical information to evidence network capacity and scalability</w:t>
      </w:r>
    </w:p>
    <w:p w14:paraId="6898122B" w14:textId="77777777" w:rsidR="00D25169" w:rsidRPr="007D3A8A" w:rsidRDefault="00D25169" w:rsidP="00363212">
      <w:pPr>
        <w:pStyle w:val="ListParagraph"/>
        <w:numPr>
          <w:ilvl w:val="0"/>
          <w:numId w:val="13"/>
        </w:numPr>
        <w:spacing w:after="40" w:line="276" w:lineRule="auto"/>
        <w:jc w:val="left"/>
        <w:rPr>
          <w:rFonts w:ascii="Avenir Next LT Pro" w:hAnsi="Avenir Next LT Pro"/>
        </w:rPr>
      </w:pPr>
      <w:r w:rsidRPr="007D3A8A">
        <w:rPr>
          <w:rFonts w:ascii="Avenir Next LT Pro" w:hAnsi="Avenir Next LT Pro"/>
        </w:rPr>
        <w:t xml:space="preserve">Financial statements. </w:t>
      </w:r>
    </w:p>
    <w:p w14:paraId="2CFDD875" w14:textId="48BE7643" w:rsidR="00D25169" w:rsidRDefault="00D25169" w:rsidP="00363212">
      <w:pPr>
        <w:pStyle w:val="ListParagraph"/>
        <w:numPr>
          <w:ilvl w:val="0"/>
          <w:numId w:val="13"/>
        </w:numPr>
        <w:spacing w:after="40" w:line="276" w:lineRule="auto"/>
        <w:jc w:val="left"/>
        <w:rPr>
          <w:rFonts w:ascii="Avenir Next LT Pro" w:hAnsi="Avenir Next LT Pro"/>
        </w:rPr>
      </w:pPr>
      <w:r w:rsidRPr="007D3A8A">
        <w:rPr>
          <w:rFonts w:ascii="Avenir Next LT Pro" w:hAnsi="Avenir Next LT Pro"/>
        </w:rPr>
        <w:t xml:space="preserve">Demonstrates the ability to sustain the broadband services made available by the project. </w:t>
      </w:r>
    </w:p>
    <w:p w14:paraId="794FD0D6" w14:textId="7E533DCE" w:rsidR="00363212" w:rsidRPr="00363212" w:rsidRDefault="00363212" w:rsidP="00363212">
      <w:pPr>
        <w:pStyle w:val="Default"/>
        <w:numPr>
          <w:ilvl w:val="0"/>
          <w:numId w:val="13"/>
        </w:numPr>
        <w:spacing w:line="276" w:lineRule="auto"/>
        <w:rPr>
          <w:rFonts w:ascii="Avenir Next LT Pro" w:hAnsi="Avenir Next LT Pro"/>
          <w:sz w:val="22"/>
          <w:szCs w:val="22"/>
        </w:rPr>
      </w:pPr>
      <w:r>
        <w:rPr>
          <w:rFonts w:ascii="Avenir Next LT Pro" w:hAnsi="Avenir Next LT Pro"/>
          <w:sz w:val="22"/>
          <w:szCs w:val="22"/>
        </w:rPr>
        <w:t>E</w:t>
      </w:r>
      <w:r w:rsidRPr="00363212">
        <w:rPr>
          <w:rFonts w:ascii="Avenir Next LT Pro" w:hAnsi="Avenir Next LT Pro"/>
          <w:sz w:val="22"/>
          <w:szCs w:val="22"/>
        </w:rPr>
        <w:t>vidence of community support for the project</w:t>
      </w:r>
      <w:r>
        <w:rPr>
          <w:rFonts w:ascii="Avenir Next LT Pro" w:hAnsi="Avenir Next LT Pro"/>
          <w:sz w:val="22"/>
          <w:szCs w:val="22"/>
        </w:rPr>
        <w:t>: m</w:t>
      </w:r>
      <w:r w:rsidRPr="00363212">
        <w:rPr>
          <w:rFonts w:ascii="Avenir Next LT Pro" w:hAnsi="Avenir Next LT Pro"/>
          <w:sz w:val="22"/>
          <w:szCs w:val="22"/>
        </w:rPr>
        <w:t xml:space="preserve">ay include letters of commitment, letters of support, survey results or any other mechanism that shows commitment to subscribe. </w:t>
      </w:r>
    </w:p>
    <w:p w14:paraId="6F05BF88" w14:textId="77777777" w:rsidR="00C01965" w:rsidRDefault="00C01965" w:rsidP="00D0286F">
      <w:pPr>
        <w:spacing w:line="276" w:lineRule="auto"/>
      </w:pPr>
    </w:p>
    <w:p w14:paraId="2165DC5E" w14:textId="07DE1CDB" w:rsidR="00D25169" w:rsidRPr="00C01965" w:rsidRDefault="00C01965" w:rsidP="00D0286F">
      <w:pPr>
        <w:spacing w:line="276" w:lineRule="auto"/>
        <w:rPr>
          <w:rFonts w:ascii="Avenir Next LT Pro Demi" w:hAnsi="Avenir Next LT Pro Demi"/>
        </w:rPr>
      </w:pPr>
      <w:r w:rsidRPr="00C01965">
        <w:rPr>
          <w:rFonts w:ascii="Avenir Next LT Pro Demi" w:hAnsi="Avenir Next LT Pro Demi"/>
        </w:rPr>
        <w:t>Matching Funds</w:t>
      </w:r>
    </w:p>
    <w:p w14:paraId="02151F05" w14:textId="77777777" w:rsidR="00D25169" w:rsidRPr="007D3A8A" w:rsidRDefault="00D25169" w:rsidP="00D0286F">
      <w:pPr>
        <w:spacing w:line="276" w:lineRule="auto"/>
      </w:pPr>
      <w:r w:rsidRPr="007D3A8A">
        <w:t>0-10 Points:</w:t>
      </w:r>
    </w:p>
    <w:p w14:paraId="7F53B4CA" w14:textId="7D12967A" w:rsidR="00D25169" w:rsidRDefault="00D25169" w:rsidP="00D0286F">
      <w:pPr>
        <w:spacing w:line="276" w:lineRule="auto"/>
        <w:ind w:left="720"/>
      </w:pPr>
      <w:r w:rsidRPr="007D3A8A">
        <w:t>Projects where matching funds provided by the applicant are above 50% will be assessed a score not to exceed 10 Points based on the amount of match up to 70%</w:t>
      </w:r>
    </w:p>
    <w:p w14:paraId="4D23C1BA" w14:textId="77777777" w:rsidR="007E47F7" w:rsidRPr="007D3A8A" w:rsidRDefault="007E47F7" w:rsidP="00D0286F">
      <w:pPr>
        <w:spacing w:line="276" w:lineRule="auto"/>
        <w:ind w:left="720"/>
      </w:pPr>
    </w:p>
    <w:tbl>
      <w:tblPr>
        <w:tblW w:w="9265" w:type="dxa"/>
        <w:jc w:val="center"/>
        <w:tblLayout w:type="fixed"/>
        <w:tblLook w:val="04A0" w:firstRow="1" w:lastRow="0" w:firstColumn="1" w:lastColumn="0" w:noHBand="0" w:noVBand="1"/>
      </w:tblPr>
      <w:tblGrid>
        <w:gridCol w:w="1544"/>
        <w:gridCol w:w="1544"/>
        <w:gridCol w:w="1544"/>
        <w:gridCol w:w="1544"/>
        <w:gridCol w:w="1544"/>
        <w:gridCol w:w="1545"/>
      </w:tblGrid>
      <w:tr w:rsidR="00AC6B48" w:rsidRPr="00AC6B48" w14:paraId="3C1233BB" w14:textId="77777777" w:rsidTr="00AC6B48">
        <w:trPr>
          <w:trHeight w:val="585"/>
          <w:jc w:val="center"/>
        </w:trPr>
        <w:tc>
          <w:tcPr>
            <w:tcW w:w="154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67020CD" w14:textId="77777777" w:rsidR="00AC6B48" w:rsidRPr="00AC6B48" w:rsidRDefault="00AC6B48" w:rsidP="00AC6B48">
            <w:pPr>
              <w:spacing w:line="240" w:lineRule="auto"/>
              <w:jc w:val="center"/>
              <w:rPr>
                <w:rFonts w:ascii="Avenir Next LT Pro Demi" w:eastAsia="Times New Roman" w:hAnsi="Avenir Next LT Pro Demi" w:cs="Calibri"/>
                <w:color w:val="000000"/>
              </w:rPr>
            </w:pPr>
            <w:r w:rsidRPr="00AC6B48">
              <w:rPr>
                <w:rFonts w:ascii="Avenir Next LT Pro Demi" w:eastAsia="Times New Roman" w:hAnsi="Avenir Next LT Pro Demi" w:cs="Calibri"/>
                <w:color w:val="000000"/>
              </w:rPr>
              <w:t>Percent Match</w:t>
            </w:r>
          </w:p>
        </w:tc>
        <w:tc>
          <w:tcPr>
            <w:tcW w:w="1544"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26A74DD0" w14:textId="77777777" w:rsidR="00AC6B48" w:rsidRPr="00AC6B48" w:rsidRDefault="00AC6B48" w:rsidP="00AC6B48">
            <w:pPr>
              <w:spacing w:line="240" w:lineRule="auto"/>
              <w:jc w:val="center"/>
              <w:rPr>
                <w:rFonts w:ascii="Avenir Next LT Pro Demi" w:eastAsia="Times New Roman" w:hAnsi="Avenir Next LT Pro Demi" w:cs="Calibri"/>
                <w:color w:val="000000"/>
              </w:rPr>
            </w:pPr>
            <w:r w:rsidRPr="00AC6B48">
              <w:rPr>
                <w:rFonts w:ascii="Avenir Next LT Pro Demi" w:eastAsia="Times New Roman" w:hAnsi="Avenir Next LT Pro Demi" w:cs="Calibri"/>
                <w:color w:val="000000"/>
              </w:rPr>
              <w:t>Points</w:t>
            </w:r>
          </w:p>
        </w:tc>
        <w:tc>
          <w:tcPr>
            <w:tcW w:w="1544" w:type="dxa"/>
            <w:tcBorders>
              <w:top w:val="single" w:sz="4" w:space="0" w:color="auto"/>
              <w:left w:val="nil"/>
              <w:bottom w:val="single" w:sz="4" w:space="0" w:color="auto"/>
              <w:right w:val="single" w:sz="4" w:space="0" w:color="auto"/>
            </w:tcBorders>
            <w:shd w:val="clear" w:color="auto" w:fill="E7E6E6" w:themeFill="background2"/>
            <w:vAlign w:val="center"/>
            <w:hideMark/>
          </w:tcPr>
          <w:p w14:paraId="7B60E945" w14:textId="77777777" w:rsidR="00AC6B48" w:rsidRPr="00AC6B48" w:rsidRDefault="00AC6B48" w:rsidP="00AC6B48">
            <w:pPr>
              <w:spacing w:line="240" w:lineRule="auto"/>
              <w:jc w:val="center"/>
              <w:rPr>
                <w:rFonts w:ascii="Avenir Next LT Pro Demi" w:eastAsia="Times New Roman" w:hAnsi="Avenir Next LT Pro Demi" w:cs="Calibri"/>
                <w:color w:val="000000"/>
              </w:rPr>
            </w:pPr>
            <w:r w:rsidRPr="00AC6B48">
              <w:rPr>
                <w:rFonts w:ascii="Avenir Next LT Pro Demi" w:eastAsia="Times New Roman" w:hAnsi="Avenir Next LT Pro Demi" w:cs="Calibri"/>
                <w:color w:val="000000"/>
              </w:rPr>
              <w:t>Percent Match</w:t>
            </w:r>
          </w:p>
        </w:tc>
        <w:tc>
          <w:tcPr>
            <w:tcW w:w="1544"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FE1EB8F" w14:textId="77777777" w:rsidR="00AC6B48" w:rsidRPr="00AC6B48" w:rsidRDefault="00AC6B48" w:rsidP="00AC6B48">
            <w:pPr>
              <w:spacing w:line="240" w:lineRule="auto"/>
              <w:jc w:val="center"/>
              <w:rPr>
                <w:rFonts w:ascii="Avenir Next LT Pro Demi" w:eastAsia="Times New Roman" w:hAnsi="Avenir Next LT Pro Demi" w:cs="Calibri"/>
                <w:color w:val="000000"/>
              </w:rPr>
            </w:pPr>
            <w:r w:rsidRPr="00AC6B48">
              <w:rPr>
                <w:rFonts w:ascii="Avenir Next LT Pro Demi" w:eastAsia="Times New Roman" w:hAnsi="Avenir Next LT Pro Demi" w:cs="Calibri"/>
                <w:color w:val="000000"/>
              </w:rPr>
              <w:t>Points</w:t>
            </w:r>
          </w:p>
        </w:tc>
        <w:tc>
          <w:tcPr>
            <w:tcW w:w="1544" w:type="dxa"/>
            <w:tcBorders>
              <w:top w:val="single" w:sz="4" w:space="0" w:color="auto"/>
              <w:left w:val="nil"/>
              <w:bottom w:val="single" w:sz="4" w:space="0" w:color="auto"/>
              <w:right w:val="single" w:sz="4" w:space="0" w:color="auto"/>
            </w:tcBorders>
            <w:shd w:val="clear" w:color="auto" w:fill="E7E6E6" w:themeFill="background2"/>
            <w:vAlign w:val="center"/>
            <w:hideMark/>
          </w:tcPr>
          <w:p w14:paraId="2916B194" w14:textId="77777777" w:rsidR="00AC6B48" w:rsidRPr="00AC6B48" w:rsidRDefault="00AC6B48" w:rsidP="00AC6B48">
            <w:pPr>
              <w:spacing w:line="240" w:lineRule="auto"/>
              <w:jc w:val="center"/>
              <w:rPr>
                <w:rFonts w:ascii="Avenir Next LT Pro Demi" w:eastAsia="Times New Roman" w:hAnsi="Avenir Next LT Pro Demi" w:cs="Calibri"/>
                <w:color w:val="000000"/>
              </w:rPr>
            </w:pPr>
            <w:r w:rsidRPr="00AC6B48">
              <w:rPr>
                <w:rFonts w:ascii="Avenir Next LT Pro Demi" w:eastAsia="Times New Roman" w:hAnsi="Avenir Next LT Pro Demi" w:cs="Calibri"/>
                <w:color w:val="000000"/>
              </w:rPr>
              <w:t>Percent Match</w:t>
            </w:r>
          </w:p>
        </w:tc>
        <w:tc>
          <w:tcPr>
            <w:tcW w:w="1545"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6A7526E" w14:textId="77777777" w:rsidR="00AC6B48" w:rsidRPr="00AC6B48" w:rsidRDefault="00AC6B48" w:rsidP="00AC6B48">
            <w:pPr>
              <w:spacing w:line="240" w:lineRule="auto"/>
              <w:jc w:val="center"/>
              <w:rPr>
                <w:rFonts w:ascii="Avenir Next LT Pro Demi" w:eastAsia="Times New Roman" w:hAnsi="Avenir Next LT Pro Demi" w:cs="Calibri"/>
                <w:color w:val="000000"/>
              </w:rPr>
            </w:pPr>
            <w:r w:rsidRPr="00AC6B48">
              <w:rPr>
                <w:rFonts w:ascii="Avenir Next LT Pro Demi" w:eastAsia="Times New Roman" w:hAnsi="Avenir Next LT Pro Demi" w:cs="Calibri"/>
                <w:color w:val="000000"/>
              </w:rPr>
              <w:t>Points</w:t>
            </w:r>
          </w:p>
        </w:tc>
      </w:tr>
      <w:tr w:rsidR="00AC6B48" w:rsidRPr="00AC6B48" w14:paraId="1906B9C5" w14:textId="77777777" w:rsidTr="00AC6B48">
        <w:trPr>
          <w:trHeight w:val="300"/>
          <w:jc w:val="center"/>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14:paraId="21576ABF"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50%</w:t>
            </w:r>
          </w:p>
        </w:tc>
        <w:tc>
          <w:tcPr>
            <w:tcW w:w="1544" w:type="dxa"/>
            <w:tcBorders>
              <w:top w:val="nil"/>
              <w:left w:val="nil"/>
              <w:bottom w:val="single" w:sz="4" w:space="0" w:color="auto"/>
              <w:right w:val="single" w:sz="4" w:space="0" w:color="auto"/>
            </w:tcBorders>
            <w:shd w:val="clear" w:color="auto" w:fill="auto"/>
            <w:noWrap/>
            <w:vAlign w:val="center"/>
            <w:hideMark/>
          </w:tcPr>
          <w:p w14:paraId="31A6E4C0"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0</w:t>
            </w:r>
          </w:p>
        </w:tc>
        <w:tc>
          <w:tcPr>
            <w:tcW w:w="1544" w:type="dxa"/>
            <w:tcBorders>
              <w:top w:val="nil"/>
              <w:left w:val="nil"/>
              <w:bottom w:val="single" w:sz="4" w:space="0" w:color="auto"/>
              <w:right w:val="single" w:sz="4" w:space="0" w:color="auto"/>
            </w:tcBorders>
            <w:shd w:val="clear" w:color="auto" w:fill="auto"/>
            <w:noWrap/>
            <w:vAlign w:val="center"/>
            <w:hideMark/>
          </w:tcPr>
          <w:p w14:paraId="6AA2588A"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57%</w:t>
            </w:r>
          </w:p>
        </w:tc>
        <w:tc>
          <w:tcPr>
            <w:tcW w:w="1544" w:type="dxa"/>
            <w:tcBorders>
              <w:top w:val="nil"/>
              <w:left w:val="nil"/>
              <w:bottom w:val="single" w:sz="4" w:space="0" w:color="auto"/>
              <w:right w:val="single" w:sz="4" w:space="0" w:color="auto"/>
            </w:tcBorders>
            <w:shd w:val="clear" w:color="auto" w:fill="auto"/>
            <w:noWrap/>
            <w:vAlign w:val="center"/>
            <w:hideMark/>
          </w:tcPr>
          <w:p w14:paraId="712B8836"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3.5</w:t>
            </w:r>
          </w:p>
        </w:tc>
        <w:tc>
          <w:tcPr>
            <w:tcW w:w="1544" w:type="dxa"/>
            <w:tcBorders>
              <w:top w:val="nil"/>
              <w:left w:val="nil"/>
              <w:bottom w:val="single" w:sz="4" w:space="0" w:color="auto"/>
              <w:right w:val="single" w:sz="4" w:space="0" w:color="auto"/>
            </w:tcBorders>
            <w:shd w:val="clear" w:color="auto" w:fill="auto"/>
            <w:noWrap/>
            <w:vAlign w:val="center"/>
            <w:hideMark/>
          </w:tcPr>
          <w:p w14:paraId="2E1576E8"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64%</w:t>
            </w:r>
          </w:p>
        </w:tc>
        <w:tc>
          <w:tcPr>
            <w:tcW w:w="1545" w:type="dxa"/>
            <w:tcBorders>
              <w:top w:val="nil"/>
              <w:left w:val="nil"/>
              <w:bottom w:val="single" w:sz="4" w:space="0" w:color="auto"/>
              <w:right w:val="single" w:sz="4" w:space="0" w:color="auto"/>
            </w:tcBorders>
            <w:shd w:val="clear" w:color="auto" w:fill="auto"/>
            <w:noWrap/>
            <w:vAlign w:val="center"/>
            <w:hideMark/>
          </w:tcPr>
          <w:p w14:paraId="087F5C5B"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7</w:t>
            </w:r>
          </w:p>
        </w:tc>
      </w:tr>
      <w:tr w:rsidR="00AC6B48" w:rsidRPr="00AC6B48" w14:paraId="64DC61A4" w14:textId="77777777" w:rsidTr="00AC6B48">
        <w:trPr>
          <w:trHeight w:val="300"/>
          <w:jc w:val="center"/>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14:paraId="32118293"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51%</w:t>
            </w:r>
          </w:p>
        </w:tc>
        <w:tc>
          <w:tcPr>
            <w:tcW w:w="1544" w:type="dxa"/>
            <w:tcBorders>
              <w:top w:val="nil"/>
              <w:left w:val="nil"/>
              <w:bottom w:val="single" w:sz="4" w:space="0" w:color="auto"/>
              <w:right w:val="single" w:sz="4" w:space="0" w:color="auto"/>
            </w:tcBorders>
            <w:shd w:val="clear" w:color="auto" w:fill="auto"/>
            <w:noWrap/>
            <w:vAlign w:val="center"/>
            <w:hideMark/>
          </w:tcPr>
          <w:p w14:paraId="64CB0A3B"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0.5</w:t>
            </w:r>
          </w:p>
        </w:tc>
        <w:tc>
          <w:tcPr>
            <w:tcW w:w="1544" w:type="dxa"/>
            <w:tcBorders>
              <w:top w:val="nil"/>
              <w:left w:val="nil"/>
              <w:bottom w:val="single" w:sz="4" w:space="0" w:color="auto"/>
              <w:right w:val="single" w:sz="4" w:space="0" w:color="auto"/>
            </w:tcBorders>
            <w:shd w:val="clear" w:color="auto" w:fill="auto"/>
            <w:noWrap/>
            <w:vAlign w:val="center"/>
            <w:hideMark/>
          </w:tcPr>
          <w:p w14:paraId="5C54688D"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58%</w:t>
            </w:r>
          </w:p>
        </w:tc>
        <w:tc>
          <w:tcPr>
            <w:tcW w:w="1544" w:type="dxa"/>
            <w:tcBorders>
              <w:top w:val="nil"/>
              <w:left w:val="nil"/>
              <w:bottom w:val="single" w:sz="4" w:space="0" w:color="auto"/>
              <w:right w:val="single" w:sz="4" w:space="0" w:color="auto"/>
            </w:tcBorders>
            <w:shd w:val="clear" w:color="auto" w:fill="auto"/>
            <w:noWrap/>
            <w:vAlign w:val="center"/>
            <w:hideMark/>
          </w:tcPr>
          <w:p w14:paraId="2D3BD160"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4</w:t>
            </w:r>
          </w:p>
        </w:tc>
        <w:tc>
          <w:tcPr>
            <w:tcW w:w="1544" w:type="dxa"/>
            <w:tcBorders>
              <w:top w:val="nil"/>
              <w:left w:val="nil"/>
              <w:bottom w:val="single" w:sz="4" w:space="0" w:color="auto"/>
              <w:right w:val="single" w:sz="4" w:space="0" w:color="auto"/>
            </w:tcBorders>
            <w:shd w:val="clear" w:color="auto" w:fill="auto"/>
            <w:noWrap/>
            <w:vAlign w:val="center"/>
            <w:hideMark/>
          </w:tcPr>
          <w:p w14:paraId="6ADC15C8"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65%</w:t>
            </w:r>
          </w:p>
        </w:tc>
        <w:tc>
          <w:tcPr>
            <w:tcW w:w="1545" w:type="dxa"/>
            <w:tcBorders>
              <w:top w:val="nil"/>
              <w:left w:val="nil"/>
              <w:bottom w:val="single" w:sz="4" w:space="0" w:color="auto"/>
              <w:right w:val="single" w:sz="4" w:space="0" w:color="auto"/>
            </w:tcBorders>
            <w:shd w:val="clear" w:color="auto" w:fill="auto"/>
            <w:noWrap/>
            <w:vAlign w:val="center"/>
            <w:hideMark/>
          </w:tcPr>
          <w:p w14:paraId="183C858E"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7.5</w:t>
            </w:r>
          </w:p>
        </w:tc>
      </w:tr>
      <w:tr w:rsidR="00AC6B48" w:rsidRPr="00AC6B48" w14:paraId="2BBEBBF1" w14:textId="77777777" w:rsidTr="00AC6B48">
        <w:trPr>
          <w:trHeight w:val="300"/>
          <w:jc w:val="center"/>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14:paraId="759AAE3C"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52%</w:t>
            </w:r>
          </w:p>
        </w:tc>
        <w:tc>
          <w:tcPr>
            <w:tcW w:w="1544" w:type="dxa"/>
            <w:tcBorders>
              <w:top w:val="nil"/>
              <w:left w:val="nil"/>
              <w:bottom w:val="single" w:sz="4" w:space="0" w:color="auto"/>
              <w:right w:val="single" w:sz="4" w:space="0" w:color="auto"/>
            </w:tcBorders>
            <w:shd w:val="clear" w:color="auto" w:fill="auto"/>
            <w:noWrap/>
            <w:vAlign w:val="center"/>
            <w:hideMark/>
          </w:tcPr>
          <w:p w14:paraId="4A1B35F2"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1</w:t>
            </w:r>
          </w:p>
        </w:tc>
        <w:tc>
          <w:tcPr>
            <w:tcW w:w="1544" w:type="dxa"/>
            <w:tcBorders>
              <w:top w:val="nil"/>
              <w:left w:val="nil"/>
              <w:bottom w:val="single" w:sz="4" w:space="0" w:color="auto"/>
              <w:right w:val="single" w:sz="4" w:space="0" w:color="auto"/>
            </w:tcBorders>
            <w:shd w:val="clear" w:color="auto" w:fill="auto"/>
            <w:noWrap/>
            <w:vAlign w:val="center"/>
            <w:hideMark/>
          </w:tcPr>
          <w:p w14:paraId="10F17263"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59%</w:t>
            </w:r>
          </w:p>
        </w:tc>
        <w:tc>
          <w:tcPr>
            <w:tcW w:w="1544" w:type="dxa"/>
            <w:tcBorders>
              <w:top w:val="nil"/>
              <w:left w:val="nil"/>
              <w:bottom w:val="single" w:sz="4" w:space="0" w:color="auto"/>
              <w:right w:val="single" w:sz="4" w:space="0" w:color="auto"/>
            </w:tcBorders>
            <w:shd w:val="clear" w:color="auto" w:fill="auto"/>
            <w:noWrap/>
            <w:vAlign w:val="center"/>
            <w:hideMark/>
          </w:tcPr>
          <w:p w14:paraId="19BE01E8"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4.5</w:t>
            </w:r>
          </w:p>
        </w:tc>
        <w:tc>
          <w:tcPr>
            <w:tcW w:w="1544" w:type="dxa"/>
            <w:tcBorders>
              <w:top w:val="nil"/>
              <w:left w:val="nil"/>
              <w:bottom w:val="single" w:sz="4" w:space="0" w:color="auto"/>
              <w:right w:val="single" w:sz="4" w:space="0" w:color="auto"/>
            </w:tcBorders>
            <w:shd w:val="clear" w:color="auto" w:fill="auto"/>
            <w:noWrap/>
            <w:vAlign w:val="center"/>
            <w:hideMark/>
          </w:tcPr>
          <w:p w14:paraId="295BCEC4"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66%</w:t>
            </w:r>
          </w:p>
        </w:tc>
        <w:tc>
          <w:tcPr>
            <w:tcW w:w="1545" w:type="dxa"/>
            <w:tcBorders>
              <w:top w:val="nil"/>
              <w:left w:val="nil"/>
              <w:bottom w:val="single" w:sz="4" w:space="0" w:color="auto"/>
              <w:right w:val="single" w:sz="4" w:space="0" w:color="auto"/>
            </w:tcBorders>
            <w:shd w:val="clear" w:color="auto" w:fill="auto"/>
            <w:noWrap/>
            <w:vAlign w:val="center"/>
            <w:hideMark/>
          </w:tcPr>
          <w:p w14:paraId="4217F27F"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8</w:t>
            </w:r>
          </w:p>
        </w:tc>
      </w:tr>
      <w:tr w:rsidR="00AC6B48" w:rsidRPr="00AC6B48" w14:paraId="200CE185" w14:textId="77777777" w:rsidTr="00AC6B48">
        <w:trPr>
          <w:trHeight w:val="300"/>
          <w:jc w:val="center"/>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14:paraId="4F3CE32B"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53%</w:t>
            </w:r>
          </w:p>
        </w:tc>
        <w:tc>
          <w:tcPr>
            <w:tcW w:w="1544" w:type="dxa"/>
            <w:tcBorders>
              <w:top w:val="nil"/>
              <w:left w:val="nil"/>
              <w:bottom w:val="single" w:sz="4" w:space="0" w:color="auto"/>
              <w:right w:val="single" w:sz="4" w:space="0" w:color="auto"/>
            </w:tcBorders>
            <w:shd w:val="clear" w:color="auto" w:fill="auto"/>
            <w:noWrap/>
            <w:vAlign w:val="center"/>
            <w:hideMark/>
          </w:tcPr>
          <w:p w14:paraId="6DE3C18F"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1.5</w:t>
            </w:r>
          </w:p>
        </w:tc>
        <w:tc>
          <w:tcPr>
            <w:tcW w:w="1544" w:type="dxa"/>
            <w:tcBorders>
              <w:top w:val="nil"/>
              <w:left w:val="nil"/>
              <w:bottom w:val="single" w:sz="4" w:space="0" w:color="auto"/>
              <w:right w:val="single" w:sz="4" w:space="0" w:color="auto"/>
            </w:tcBorders>
            <w:shd w:val="clear" w:color="auto" w:fill="auto"/>
            <w:noWrap/>
            <w:vAlign w:val="center"/>
            <w:hideMark/>
          </w:tcPr>
          <w:p w14:paraId="55857C17"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60%</w:t>
            </w:r>
          </w:p>
        </w:tc>
        <w:tc>
          <w:tcPr>
            <w:tcW w:w="1544" w:type="dxa"/>
            <w:tcBorders>
              <w:top w:val="nil"/>
              <w:left w:val="nil"/>
              <w:bottom w:val="single" w:sz="4" w:space="0" w:color="auto"/>
              <w:right w:val="single" w:sz="4" w:space="0" w:color="auto"/>
            </w:tcBorders>
            <w:shd w:val="clear" w:color="auto" w:fill="auto"/>
            <w:noWrap/>
            <w:vAlign w:val="center"/>
            <w:hideMark/>
          </w:tcPr>
          <w:p w14:paraId="7CF662FB"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5</w:t>
            </w:r>
          </w:p>
        </w:tc>
        <w:tc>
          <w:tcPr>
            <w:tcW w:w="1544" w:type="dxa"/>
            <w:tcBorders>
              <w:top w:val="nil"/>
              <w:left w:val="nil"/>
              <w:bottom w:val="single" w:sz="4" w:space="0" w:color="auto"/>
              <w:right w:val="single" w:sz="4" w:space="0" w:color="auto"/>
            </w:tcBorders>
            <w:shd w:val="clear" w:color="auto" w:fill="auto"/>
            <w:noWrap/>
            <w:vAlign w:val="center"/>
            <w:hideMark/>
          </w:tcPr>
          <w:p w14:paraId="13403537"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67%</w:t>
            </w:r>
          </w:p>
        </w:tc>
        <w:tc>
          <w:tcPr>
            <w:tcW w:w="1545" w:type="dxa"/>
            <w:tcBorders>
              <w:top w:val="nil"/>
              <w:left w:val="nil"/>
              <w:bottom w:val="single" w:sz="4" w:space="0" w:color="auto"/>
              <w:right w:val="single" w:sz="4" w:space="0" w:color="auto"/>
            </w:tcBorders>
            <w:shd w:val="clear" w:color="auto" w:fill="auto"/>
            <w:noWrap/>
            <w:vAlign w:val="center"/>
            <w:hideMark/>
          </w:tcPr>
          <w:p w14:paraId="2146468A"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8.5</w:t>
            </w:r>
          </w:p>
        </w:tc>
      </w:tr>
      <w:tr w:rsidR="00AC6B48" w:rsidRPr="00AC6B48" w14:paraId="293D9D9C" w14:textId="77777777" w:rsidTr="00AC6B48">
        <w:trPr>
          <w:trHeight w:val="300"/>
          <w:jc w:val="center"/>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14:paraId="29346670"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54%</w:t>
            </w:r>
          </w:p>
        </w:tc>
        <w:tc>
          <w:tcPr>
            <w:tcW w:w="1544" w:type="dxa"/>
            <w:tcBorders>
              <w:top w:val="nil"/>
              <w:left w:val="nil"/>
              <w:bottom w:val="single" w:sz="4" w:space="0" w:color="auto"/>
              <w:right w:val="single" w:sz="4" w:space="0" w:color="auto"/>
            </w:tcBorders>
            <w:shd w:val="clear" w:color="auto" w:fill="auto"/>
            <w:noWrap/>
            <w:vAlign w:val="center"/>
            <w:hideMark/>
          </w:tcPr>
          <w:p w14:paraId="5A4A963A"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2</w:t>
            </w:r>
          </w:p>
        </w:tc>
        <w:tc>
          <w:tcPr>
            <w:tcW w:w="1544" w:type="dxa"/>
            <w:tcBorders>
              <w:top w:val="nil"/>
              <w:left w:val="nil"/>
              <w:bottom w:val="single" w:sz="4" w:space="0" w:color="auto"/>
              <w:right w:val="single" w:sz="4" w:space="0" w:color="auto"/>
            </w:tcBorders>
            <w:shd w:val="clear" w:color="auto" w:fill="auto"/>
            <w:noWrap/>
            <w:vAlign w:val="center"/>
            <w:hideMark/>
          </w:tcPr>
          <w:p w14:paraId="7A720A1B"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61%</w:t>
            </w:r>
          </w:p>
        </w:tc>
        <w:tc>
          <w:tcPr>
            <w:tcW w:w="1544" w:type="dxa"/>
            <w:tcBorders>
              <w:top w:val="nil"/>
              <w:left w:val="nil"/>
              <w:bottom w:val="single" w:sz="4" w:space="0" w:color="auto"/>
              <w:right w:val="single" w:sz="4" w:space="0" w:color="auto"/>
            </w:tcBorders>
            <w:shd w:val="clear" w:color="auto" w:fill="auto"/>
            <w:noWrap/>
            <w:vAlign w:val="center"/>
            <w:hideMark/>
          </w:tcPr>
          <w:p w14:paraId="03FAA240"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5.5</w:t>
            </w:r>
          </w:p>
        </w:tc>
        <w:tc>
          <w:tcPr>
            <w:tcW w:w="1544" w:type="dxa"/>
            <w:tcBorders>
              <w:top w:val="nil"/>
              <w:left w:val="nil"/>
              <w:bottom w:val="single" w:sz="4" w:space="0" w:color="auto"/>
              <w:right w:val="single" w:sz="4" w:space="0" w:color="auto"/>
            </w:tcBorders>
            <w:shd w:val="clear" w:color="auto" w:fill="auto"/>
            <w:noWrap/>
            <w:vAlign w:val="center"/>
            <w:hideMark/>
          </w:tcPr>
          <w:p w14:paraId="412F2F37"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68%</w:t>
            </w:r>
          </w:p>
        </w:tc>
        <w:tc>
          <w:tcPr>
            <w:tcW w:w="1545" w:type="dxa"/>
            <w:tcBorders>
              <w:top w:val="nil"/>
              <w:left w:val="nil"/>
              <w:bottom w:val="single" w:sz="4" w:space="0" w:color="auto"/>
              <w:right w:val="single" w:sz="4" w:space="0" w:color="auto"/>
            </w:tcBorders>
            <w:shd w:val="clear" w:color="auto" w:fill="auto"/>
            <w:noWrap/>
            <w:vAlign w:val="center"/>
            <w:hideMark/>
          </w:tcPr>
          <w:p w14:paraId="4A333323"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9</w:t>
            </w:r>
          </w:p>
        </w:tc>
      </w:tr>
      <w:tr w:rsidR="00AC6B48" w:rsidRPr="00AC6B48" w14:paraId="25A38621" w14:textId="77777777" w:rsidTr="00AC6B48">
        <w:trPr>
          <w:trHeight w:val="300"/>
          <w:jc w:val="center"/>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14:paraId="3BD41F9F"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55%</w:t>
            </w:r>
          </w:p>
        </w:tc>
        <w:tc>
          <w:tcPr>
            <w:tcW w:w="1544" w:type="dxa"/>
            <w:tcBorders>
              <w:top w:val="nil"/>
              <w:left w:val="nil"/>
              <w:bottom w:val="single" w:sz="4" w:space="0" w:color="auto"/>
              <w:right w:val="single" w:sz="4" w:space="0" w:color="auto"/>
            </w:tcBorders>
            <w:shd w:val="clear" w:color="auto" w:fill="auto"/>
            <w:noWrap/>
            <w:vAlign w:val="center"/>
            <w:hideMark/>
          </w:tcPr>
          <w:p w14:paraId="53CDE835"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2.5</w:t>
            </w:r>
          </w:p>
        </w:tc>
        <w:tc>
          <w:tcPr>
            <w:tcW w:w="1544" w:type="dxa"/>
            <w:tcBorders>
              <w:top w:val="nil"/>
              <w:left w:val="nil"/>
              <w:bottom w:val="single" w:sz="4" w:space="0" w:color="auto"/>
              <w:right w:val="single" w:sz="4" w:space="0" w:color="auto"/>
            </w:tcBorders>
            <w:shd w:val="clear" w:color="auto" w:fill="auto"/>
            <w:noWrap/>
            <w:vAlign w:val="center"/>
            <w:hideMark/>
          </w:tcPr>
          <w:p w14:paraId="1D52241B"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62%</w:t>
            </w:r>
          </w:p>
        </w:tc>
        <w:tc>
          <w:tcPr>
            <w:tcW w:w="1544" w:type="dxa"/>
            <w:tcBorders>
              <w:top w:val="nil"/>
              <w:left w:val="nil"/>
              <w:bottom w:val="single" w:sz="4" w:space="0" w:color="auto"/>
              <w:right w:val="single" w:sz="4" w:space="0" w:color="auto"/>
            </w:tcBorders>
            <w:shd w:val="clear" w:color="auto" w:fill="auto"/>
            <w:noWrap/>
            <w:vAlign w:val="center"/>
            <w:hideMark/>
          </w:tcPr>
          <w:p w14:paraId="733FD408"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6</w:t>
            </w:r>
          </w:p>
        </w:tc>
        <w:tc>
          <w:tcPr>
            <w:tcW w:w="1544" w:type="dxa"/>
            <w:tcBorders>
              <w:top w:val="nil"/>
              <w:left w:val="nil"/>
              <w:bottom w:val="single" w:sz="4" w:space="0" w:color="auto"/>
              <w:right w:val="single" w:sz="4" w:space="0" w:color="auto"/>
            </w:tcBorders>
            <w:shd w:val="clear" w:color="auto" w:fill="auto"/>
            <w:noWrap/>
            <w:vAlign w:val="center"/>
            <w:hideMark/>
          </w:tcPr>
          <w:p w14:paraId="72B627E5"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69%</w:t>
            </w:r>
          </w:p>
        </w:tc>
        <w:tc>
          <w:tcPr>
            <w:tcW w:w="1545" w:type="dxa"/>
            <w:tcBorders>
              <w:top w:val="nil"/>
              <w:left w:val="nil"/>
              <w:bottom w:val="single" w:sz="4" w:space="0" w:color="auto"/>
              <w:right w:val="single" w:sz="4" w:space="0" w:color="auto"/>
            </w:tcBorders>
            <w:shd w:val="clear" w:color="auto" w:fill="auto"/>
            <w:noWrap/>
            <w:vAlign w:val="center"/>
            <w:hideMark/>
          </w:tcPr>
          <w:p w14:paraId="51257919"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9.5</w:t>
            </w:r>
          </w:p>
        </w:tc>
      </w:tr>
      <w:tr w:rsidR="00AC6B48" w:rsidRPr="00AC6B48" w14:paraId="2CC865C4" w14:textId="77777777" w:rsidTr="00AC6B48">
        <w:trPr>
          <w:trHeight w:val="300"/>
          <w:jc w:val="center"/>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14:paraId="0D5D75DC"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56%</w:t>
            </w:r>
          </w:p>
        </w:tc>
        <w:tc>
          <w:tcPr>
            <w:tcW w:w="1544" w:type="dxa"/>
            <w:tcBorders>
              <w:top w:val="nil"/>
              <w:left w:val="nil"/>
              <w:bottom w:val="single" w:sz="4" w:space="0" w:color="auto"/>
              <w:right w:val="single" w:sz="4" w:space="0" w:color="auto"/>
            </w:tcBorders>
            <w:shd w:val="clear" w:color="auto" w:fill="auto"/>
            <w:noWrap/>
            <w:vAlign w:val="center"/>
            <w:hideMark/>
          </w:tcPr>
          <w:p w14:paraId="557F328A"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3</w:t>
            </w:r>
          </w:p>
        </w:tc>
        <w:tc>
          <w:tcPr>
            <w:tcW w:w="1544" w:type="dxa"/>
            <w:tcBorders>
              <w:top w:val="nil"/>
              <w:left w:val="nil"/>
              <w:bottom w:val="single" w:sz="4" w:space="0" w:color="auto"/>
              <w:right w:val="single" w:sz="4" w:space="0" w:color="auto"/>
            </w:tcBorders>
            <w:shd w:val="clear" w:color="auto" w:fill="auto"/>
            <w:noWrap/>
            <w:vAlign w:val="center"/>
            <w:hideMark/>
          </w:tcPr>
          <w:p w14:paraId="0BC2CC20"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63%</w:t>
            </w:r>
          </w:p>
        </w:tc>
        <w:tc>
          <w:tcPr>
            <w:tcW w:w="1544" w:type="dxa"/>
            <w:tcBorders>
              <w:top w:val="nil"/>
              <w:left w:val="nil"/>
              <w:bottom w:val="single" w:sz="4" w:space="0" w:color="auto"/>
              <w:right w:val="single" w:sz="4" w:space="0" w:color="auto"/>
            </w:tcBorders>
            <w:shd w:val="clear" w:color="auto" w:fill="auto"/>
            <w:noWrap/>
            <w:vAlign w:val="center"/>
            <w:hideMark/>
          </w:tcPr>
          <w:p w14:paraId="4B1DA1FE"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6.5</w:t>
            </w:r>
          </w:p>
        </w:tc>
        <w:tc>
          <w:tcPr>
            <w:tcW w:w="1544" w:type="dxa"/>
            <w:tcBorders>
              <w:top w:val="nil"/>
              <w:left w:val="nil"/>
              <w:bottom w:val="single" w:sz="4" w:space="0" w:color="auto"/>
              <w:right w:val="single" w:sz="4" w:space="0" w:color="auto"/>
            </w:tcBorders>
            <w:shd w:val="clear" w:color="auto" w:fill="auto"/>
            <w:noWrap/>
            <w:vAlign w:val="center"/>
            <w:hideMark/>
          </w:tcPr>
          <w:p w14:paraId="4ADC7A38"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70% or Greater</w:t>
            </w:r>
          </w:p>
        </w:tc>
        <w:tc>
          <w:tcPr>
            <w:tcW w:w="1545" w:type="dxa"/>
            <w:tcBorders>
              <w:top w:val="nil"/>
              <w:left w:val="nil"/>
              <w:bottom w:val="single" w:sz="4" w:space="0" w:color="auto"/>
              <w:right w:val="single" w:sz="4" w:space="0" w:color="auto"/>
            </w:tcBorders>
            <w:shd w:val="clear" w:color="auto" w:fill="auto"/>
            <w:noWrap/>
            <w:vAlign w:val="center"/>
            <w:hideMark/>
          </w:tcPr>
          <w:p w14:paraId="0749943C"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10</w:t>
            </w:r>
          </w:p>
        </w:tc>
      </w:tr>
    </w:tbl>
    <w:p w14:paraId="67EBB31E" w14:textId="77777777" w:rsidR="007E47F7" w:rsidRDefault="007E47F7" w:rsidP="00D0286F">
      <w:pPr>
        <w:spacing w:line="276" w:lineRule="auto"/>
      </w:pPr>
    </w:p>
    <w:p w14:paraId="16DE804E" w14:textId="77777777" w:rsidR="00D25169" w:rsidRPr="007D3A8A" w:rsidRDefault="00D25169" w:rsidP="00D0286F">
      <w:pPr>
        <w:spacing w:line="276" w:lineRule="auto"/>
      </w:pPr>
    </w:p>
    <w:p w14:paraId="58E4A4E9" w14:textId="49B649C3" w:rsidR="00C01965" w:rsidRPr="00C01965" w:rsidRDefault="00C01965" w:rsidP="00D0286F">
      <w:pPr>
        <w:spacing w:line="276" w:lineRule="auto"/>
        <w:rPr>
          <w:rFonts w:ascii="Avenir Next LT Pro Demi" w:hAnsi="Avenir Next LT Pro Demi"/>
        </w:rPr>
      </w:pPr>
      <w:r w:rsidRPr="00C01965">
        <w:rPr>
          <w:rFonts w:ascii="Avenir Next LT Pro Demi" w:hAnsi="Avenir Next LT Pro Demi"/>
        </w:rPr>
        <w:t>Community Outreach</w:t>
      </w:r>
    </w:p>
    <w:p w14:paraId="70ECDCD7" w14:textId="4D15D04B" w:rsidR="00D25169" w:rsidRPr="00363212" w:rsidRDefault="00D25169" w:rsidP="00D0286F">
      <w:pPr>
        <w:spacing w:line="276" w:lineRule="auto"/>
      </w:pPr>
      <w:r w:rsidRPr="00363212">
        <w:t>0-10 Points:</w:t>
      </w:r>
    </w:p>
    <w:p w14:paraId="6C9F31D3" w14:textId="788F6B76" w:rsidR="00363212" w:rsidRPr="00363212" w:rsidRDefault="00D25169" w:rsidP="00363212">
      <w:pPr>
        <w:pStyle w:val="Default"/>
        <w:spacing w:line="276" w:lineRule="auto"/>
        <w:rPr>
          <w:rFonts w:ascii="Avenir Next LT Pro" w:hAnsi="Avenir Next LT Pro"/>
          <w:sz w:val="22"/>
          <w:szCs w:val="22"/>
        </w:rPr>
      </w:pPr>
      <w:r w:rsidRPr="00363212">
        <w:rPr>
          <w:rFonts w:ascii="Avenir Next LT Pro" w:hAnsi="Avenir Next LT Pro"/>
          <w:sz w:val="22"/>
          <w:szCs w:val="22"/>
        </w:rPr>
        <w:t>Applications will be reviewed for plan</w:t>
      </w:r>
      <w:r w:rsidR="004C586C" w:rsidRPr="00363212">
        <w:rPr>
          <w:rFonts w:ascii="Avenir Next LT Pro" w:hAnsi="Avenir Next LT Pro"/>
          <w:sz w:val="22"/>
          <w:szCs w:val="22"/>
        </w:rPr>
        <w:t>s</w:t>
      </w:r>
      <w:r w:rsidRPr="00363212">
        <w:rPr>
          <w:rFonts w:ascii="Avenir Next LT Pro" w:hAnsi="Avenir Next LT Pro"/>
          <w:sz w:val="22"/>
          <w:szCs w:val="22"/>
        </w:rPr>
        <w:t xml:space="preserve"> to execute </w:t>
      </w:r>
      <w:r w:rsidR="004C586C" w:rsidRPr="00363212">
        <w:rPr>
          <w:rFonts w:ascii="Avenir Next LT Pro" w:hAnsi="Avenir Next LT Pro"/>
          <w:sz w:val="22"/>
          <w:szCs w:val="22"/>
        </w:rPr>
        <w:t>c</w:t>
      </w:r>
      <w:r w:rsidRPr="00363212">
        <w:rPr>
          <w:rFonts w:ascii="Avenir Next LT Pro" w:hAnsi="Avenir Next LT Pro"/>
          <w:sz w:val="22"/>
          <w:szCs w:val="22"/>
        </w:rPr>
        <w:t xml:space="preserve">ommunity </w:t>
      </w:r>
      <w:r w:rsidR="004C586C" w:rsidRPr="00363212">
        <w:rPr>
          <w:rFonts w:ascii="Avenir Next LT Pro" w:hAnsi="Avenir Next LT Pro"/>
          <w:sz w:val="22"/>
          <w:szCs w:val="22"/>
        </w:rPr>
        <w:t>o</w:t>
      </w:r>
      <w:r w:rsidRPr="00363212">
        <w:rPr>
          <w:rFonts w:ascii="Avenir Next LT Pro" w:hAnsi="Avenir Next LT Pro"/>
          <w:sz w:val="22"/>
          <w:szCs w:val="22"/>
        </w:rPr>
        <w:t>utreach</w:t>
      </w:r>
      <w:r w:rsidR="00363212" w:rsidRPr="00363212">
        <w:rPr>
          <w:rFonts w:ascii="Avenir Next LT Pro" w:hAnsi="Avenir Next LT Pro"/>
          <w:sz w:val="22"/>
          <w:szCs w:val="22"/>
        </w:rPr>
        <w:t xml:space="preserve"> and adoption</w:t>
      </w:r>
      <w:r w:rsidR="004C586C" w:rsidRPr="00363212">
        <w:rPr>
          <w:rFonts w:ascii="Avenir Next LT Pro" w:hAnsi="Avenir Next LT Pro"/>
          <w:sz w:val="22"/>
          <w:szCs w:val="22"/>
        </w:rPr>
        <w:t>.</w:t>
      </w:r>
      <w:r w:rsidRPr="00363212">
        <w:rPr>
          <w:rFonts w:ascii="Avenir Next LT Pro" w:hAnsi="Avenir Next LT Pro"/>
          <w:sz w:val="22"/>
          <w:szCs w:val="22"/>
        </w:rPr>
        <w:t xml:space="preserve"> </w:t>
      </w:r>
    </w:p>
    <w:p w14:paraId="324749D7" w14:textId="77777777" w:rsidR="00363212" w:rsidRPr="00363212" w:rsidRDefault="00363212" w:rsidP="00363212">
      <w:pPr>
        <w:pStyle w:val="Default"/>
        <w:numPr>
          <w:ilvl w:val="0"/>
          <w:numId w:val="15"/>
        </w:numPr>
        <w:spacing w:after="51" w:line="276" w:lineRule="auto"/>
        <w:rPr>
          <w:rFonts w:ascii="Avenir Next LT Pro" w:hAnsi="Avenir Next LT Pro"/>
          <w:sz w:val="22"/>
          <w:szCs w:val="22"/>
        </w:rPr>
      </w:pPr>
      <w:r w:rsidRPr="00363212">
        <w:rPr>
          <w:rFonts w:ascii="Avenir Next LT Pro" w:hAnsi="Avenir Next LT Pro"/>
          <w:sz w:val="22"/>
          <w:szCs w:val="22"/>
        </w:rPr>
        <w:t xml:space="preserve">Plan to encourage adoption of broadband services. </w:t>
      </w:r>
    </w:p>
    <w:p w14:paraId="73E87D04" w14:textId="187932FD" w:rsidR="00363212" w:rsidRPr="00363212" w:rsidRDefault="00363212" w:rsidP="00363212">
      <w:pPr>
        <w:pStyle w:val="Default"/>
        <w:numPr>
          <w:ilvl w:val="0"/>
          <w:numId w:val="15"/>
        </w:numPr>
        <w:spacing w:after="51" w:line="276" w:lineRule="auto"/>
        <w:rPr>
          <w:rFonts w:ascii="Avenir Next LT Pro" w:hAnsi="Avenir Next LT Pro"/>
          <w:sz w:val="22"/>
          <w:szCs w:val="22"/>
        </w:rPr>
      </w:pPr>
      <w:r w:rsidRPr="00363212">
        <w:rPr>
          <w:rFonts w:ascii="Avenir Next LT Pro" w:hAnsi="Avenir Next LT Pro"/>
          <w:sz w:val="22"/>
          <w:szCs w:val="22"/>
        </w:rPr>
        <w:t xml:space="preserve">Community outreach to promote adoption. </w:t>
      </w:r>
    </w:p>
    <w:p w14:paraId="39110055" w14:textId="031AA1E3" w:rsidR="00363212" w:rsidRPr="00363212" w:rsidRDefault="00363212" w:rsidP="00363212">
      <w:pPr>
        <w:pStyle w:val="Default"/>
        <w:numPr>
          <w:ilvl w:val="0"/>
          <w:numId w:val="15"/>
        </w:numPr>
        <w:spacing w:after="51" w:line="276" w:lineRule="auto"/>
        <w:rPr>
          <w:rFonts w:ascii="Avenir Next LT Pro" w:hAnsi="Avenir Next LT Pro"/>
          <w:sz w:val="22"/>
          <w:szCs w:val="22"/>
        </w:rPr>
      </w:pPr>
      <w:r w:rsidRPr="00363212">
        <w:rPr>
          <w:rFonts w:ascii="Avenir Next LT Pro" w:hAnsi="Avenir Next LT Pro"/>
          <w:sz w:val="22"/>
          <w:szCs w:val="22"/>
        </w:rPr>
        <w:t xml:space="preserve">Technical support and training on how to connect. </w:t>
      </w:r>
    </w:p>
    <w:p w14:paraId="5C469CB6" w14:textId="1F2D74DA" w:rsidR="00363212" w:rsidRPr="00363212" w:rsidRDefault="00363212" w:rsidP="00363212">
      <w:pPr>
        <w:pStyle w:val="Default"/>
        <w:numPr>
          <w:ilvl w:val="0"/>
          <w:numId w:val="15"/>
        </w:numPr>
        <w:spacing w:after="51" w:line="276" w:lineRule="auto"/>
        <w:rPr>
          <w:rFonts w:ascii="Avenir Next LT Pro" w:hAnsi="Avenir Next LT Pro"/>
          <w:sz w:val="22"/>
          <w:szCs w:val="22"/>
        </w:rPr>
      </w:pPr>
      <w:r w:rsidRPr="00363212">
        <w:rPr>
          <w:rFonts w:ascii="Avenir Next LT Pro" w:hAnsi="Avenir Next LT Pro"/>
          <w:sz w:val="22"/>
          <w:szCs w:val="22"/>
        </w:rPr>
        <w:t xml:space="preserve">Digital literacy or online security events/trainings. </w:t>
      </w:r>
    </w:p>
    <w:p w14:paraId="6E20B712" w14:textId="6CDE214C" w:rsidR="00D0286F" w:rsidRPr="00363212" w:rsidRDefault="00363212" w:rsidP="00363212">
      <w:pPr>
        <w:pStyle w:val="Default"/>
        <w:numPr>
          <w:ilvl w:val="0"/>
          <w:numId w:val="15"/>
        </w:numPr>
        <w:spacing w:line="276" w:lineRule="auto"/>
        <w:rPr>
          <w:rFonts w:ascii="Avenir Next LT Pro Light" w:hAnsi="Avenir Next LT Pro Light"/>
        </w:rPr>
        <w:sectPr w:rsidR="00D0286F" w:rsidRPr="00363212" w:rsidSect="007528A8">
          <w:pgSz w:w="12240" w:h="15840"/>
          <w:pgMar w:top="1440" w:right="1440" w:bottom="1440" w:left="1440" w:header="720" w:footer="720" w:gutter="0"/>
          <w:pgNumType w:fmt="lowerRoman"/>
          <w:cols w:space="720"/>
          <w:formProt w:val="0"/>
          <w:docGrid w:linePitch="360"/>
        </w:sectPr>
      </w:pPr>
      <w:r w:rsidRPr="00363212">
        <w:rPr>
          <w:rFonts w:ascii="Avenir Next LT Pro" w:hAnsi="Avenir Next LT Pro" w:cs="Calibri"/>
          <w:sz w:val="22"/>
          <w:szCs w:val="22"/>
        </w:rPr>
        <w:t>Participation in external low-income broadband program offerings</w:t>
      </w:r>
      <w:r w:rsidRPr="00363212">
        <w:rPr>
          <w:rFonts w:ascii="Avenir Next LT Pro" w:hAnsi="Avenir Next LT Pro" w:cs="Calibri"/>
        </w:rPr>
        <w:t xml:space="preserve"> </w:t>
      </w:r>
      <w:r w:rsidR="00926E94" w:rsidRPr="00363212">
        <w:rPr>
          <w:rFonts w:ascii="Avenir Next LT Pro Light" w:hAnsi="Avenir Next LT Pro Light"/>
        </w:rPr>
        <w:br w:type="page"/>
      </w:r>
    </w:p>
    <w:p w14:paraId="29D086DE" w14:textId="77777777" w:rsidR="00D0286F" w:rsidRDefault="00D0286F" w:rsidP="00D0286F">
      <w:pPr>
        <w:spacing w:after="160" w:line="276" w:lineRule="auto"/>
        <w:jc w:val="center"/>
        <w:rPr>
          <w:rFonts w:ascii="Avenir Next LT Pro Demi" w:hAnsi="Avenir Next LT Pro Demi"/>
          <w:sz w:val="32"/>
          <w:szCs w:val="32"/>
        </w:rPr>
      </w:pPr>
    </w:p>
    <w:p w14:paraId="11B44ED9" w14:textId="77777777" w:rsidR="00D0286F" w:rsidRDefault="00D0286F" w:rsidP="00D0286F">
      <w:pPr>
        <w:spacing w:after="160" w:line="276" w:lineRule="auto"/>
        <w:jc w:val="center"/>
        <w:rPr>
          <w:rFonts w:ascii="Avenir Next LT Pro Demi" w:hAnsi="Avenir Next LT Pro Demi"/>
          <w:sz w:val="32"/>
          <w:szCs w:val="32"/>
        </w:rPr>
      </w:pPr>
    </w:p>
    <w:p w14:paraId="690866D5" w14:textId="77777777" w:rsidR="00D0286F" w:rsidRDefault="00D0286F" w:rsidP="00D0286F">
      <w:pPr>
        <w:spacing w:after="160" w:line="276" w:lineRule="auto"/>
        <w:jc w:val="center"/>
        <w:rPr>
          <w:rFonts w:ascii="Avenir Next LT Pro Demi" w:hAnsi="Avenir Next LT Pro Demi"/>
          <w:sz w:val="32"/>
          <w:szCs w:val="32"/>
        </w:rPr>
      </w:pPr>
    </w:p>
    <w:p w14:paraId="6700C00B" w14:textId="77777777" w:rsidR="00D0286F" w:rsidRDefault="00D0286F" w:rsidP="00D0286F">
      <w:pPr>
        <w:spacing w:after="160" w:line="276" w:lineRule="auto"/>
        <w:jc w:val="center"/>
        <w:rPr>
          <w:rFonts w:ascii="Avenir Next LT Pro Demi" w:hAnsi="Avenir Next LT Pro Demi"/>
          <w:sz w:val="32"/>
          <w:szCs w:val="32"/>
        </w:rPr>
      </w:pPr>
    </w:p>
    <w:p w14:paraId="48F4601E" w14:textId="77777777" w:rsidR="00D0286F" w:rsidRDefault="00D0286F" w:rsidP="00D0286F">
      <w:pPr>
        <w:spacing w:after="160" w:line="276" w:lineRule="auto"/>
        <w:jc w:val="center"/>
        <w:rPr>
          <w:rFonts w:ascii="Avenir Next LT Pro Demi" w:hAnsi="Avenir Next LT Pro Demi"/>
          <w:sz w:val="32"/>
          <w:szCs w:val="32"/>
        </w:rPr>
      </w:pPr>
    </w:p>
    <w:p w14:paraId="55512753" w14:textId="77777777" w:rsidR="00D0286F" w:rsidRDefault="00D0286F" w:rsidP="00D0286F">
      <w:pPr>
        <w:spacing w:after="160" w:line="276" w:lineRule="auto"/>
        <w:jc w:val="center"/>
        <w:rPr>
          <w:rFonts w:ascii="Avenir Next LT Pro Demi" w:hAnsi="Avenir Next LT Pro Demi"/>
          <w:sz w:val="32"/>
          <w:szCs w:val="32"/>
        </w:rPr>
      </w:pPr>
    </w:p>
    <w:p w14:paraId="11C4D4FF" w14:textId="77777777" w:rsidR="004D176C" w:rsidRDefault="004D176C" w:rsidP="00D0286F">
      <w:pPr>
        <w:spacing w:after="160" w:line="276" w:lineRule="auto"/>
        <w:jc w:val="center"/>
        <w:rPr>
          <w:rFonts w:ascii="Avenir Next LT Pro Demi" w:hAnsi="Avenir Next LT Pro Demi"/>
          <w:sz w:val="32"/>
          <w:szCs w:val="32"/>
        </w:rPr>
      </w:pPr>
    </w:p>
    <w:p w14:paraId="4FD1B8F6" w14:textId="325C1600" w:rsidR="00926E94" w:rsidRPr="00D0286F" w:rsidRDefault="00D0286F" w:rsidP="00D0286F">
      <w:pPr>
        <w:spacing w:after="160" w:line="276" w:lineRule="auto"/>
        <w:jc w:val="center"/>
        <w:rPr>
          <w:rFonts w:ascii="Avenir Next LT Pro Demi" w:hAnsi="Avenir Next LT Pro Demi"/>
          <w:sz w:val="32"/>
          <w:szCs w:val="32"/>
        </w:rPr>
      </w:pPr>
      <w:r>
        <w:rPr>
          <w:rFonts w:ascii="Avenir Next LT Pro Demi" w:hAnsi="Avenir Next LT Pro Demi"/>
          <w:sz w:val="32"/>
          <w:szCs w:val="32"/>
        </w:rPr>
        <w:t>Application Form</w:t>
      </w:r>
    </w:p>
    <w:p w14:paraId="1BD1171C" w14:textId="1F2ABBCD" w:rsidR="00D0286F" w:rsidRDefault="00D0286F" w:rsidP="008B3593">
      <w:r>
        <w:br w:type="page"/>
      </w:r>
    </w:p>
    <w:p w14:paraId="45736D61" w14:textId="77777777" w:rsidR="00CF482C" w:rsidRPr="008B3593" w:rsidRDefault="00CF482C" w:rsidP="008B3593">
      <w:pPr>
        <w:sectPr w:rsidR="00CF482C" w:rsidRPr="008B3593" w:rsidSect="007528A8">
          <w:headerReference w:type="default" r:id="rId13"/>
          <w:footerReference w:type="default" r:id="rId14"/>
          <w:pgSz w:w="12240" w:h="15840"/>
          <w:pgMar w:top="1440" w:right="1440" w:bottom="1440" w:left="1440" w:header="720" w:footer="720" w:gutter="0"/>
          <w:pgNumType w:fmt="lowerRoman"/>
          <w:cols w:space="720"/>
          <w:formProt w:val="0"/>
          <w:docGrid w:linePitch="360"/>
        </w:sectPr>
      </w:pPr>
    </w:p>
    <w:p w14:paraId="06D6C96F" w14:textId="017ABD0C" w:rsidR="008B3593" w:rsidRPr="008B3593" w:rsidRDefault="008B3593" w:rsidP="008B3593">
      <w:pPr>
        <w:pStyle w:val="Heading1"/>
        <w:rPr>
          <w:color w:val="FFFFFF" w:themeColor="background1"/>
        </w:rPr>
      </w:pPr>
      <w:bookmarkStart w:id="24" w:name="_Toc117945097"/>
      <w:bookmarkStart w:id="25" w:name="_Toc117945142"/>
      <w:bookmarkStart w:id="26" w:name="_Toc117945147"/>
      <w:bookmarkStart w:id="27" w:name="_Toc119919495"/>
      <w:r w:rsidRPr="008B3593">
        <w:rPr>
          <w:color w:val="FFFFFF" w:themeColor="background1"/>
        </w:rPr>
        <w:lastRenderedPageBreak/>
        <w:t>Cover Sheet</w:t>
      </w:r>
      <w:bookmarkEnd w:id="24"/>
      <w:bookmarkEnd w:id="25"/>
      <w:bookmarkEnd w:id="26"/>
      <w:bookmarkEnd w:id="27"/>
    </w:p>
    <w:tbl>
      <w:tblPr>
        <w:tblStyle w:val="TableGrid"/>
        <w:tblpPr w:leftFromText="180" w:rightFromText="180" w:vertAnchor="text" w:horzAnchor="margin" w:tblpY="9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8B3593" w14:paraId="10DC0166" w14:textId="77777777" w:rsidTr="009728AE">
        <w:trPr>
          <w:trHeight w:val="485"/>
        </w:trPr>
        <w:tc>
          <w:tcPr>
            <w:tcW w:w="9330" w:type="dxa"/>
            <w:vAlign w:val="center"/>
          </w:tcPr>
          <w:p w14:paraId="68E413E4" w14:textId="03445524" w:rsidR="008B3593" w:rsidRDefault="008B3593" w:rsidP="009728AE">
            <w:pPr>
              <w:jc w:val="left"/>
              <w:rPr>
                <w:rFonts w:ascii="Avenir Next LT Pro Demi" w:hAnsi="Avenir Next LT Pro Demi"/>
                <w:sz w:val="24"/>
                <w:szCs w:val="24"/>
              </w:rPr>
            </w:pPr>
            <w:r>
              <w:rPr>
                <w:rFonts w:ascii="Avenir Next LT Pro Demi" w:hAnsi="Avenir Next LT Pro Demi"/>
                <w:sz w:val="24"/>
                <w:szCs w:val="24"/>
              </w:rPr>
              <w:t xml:space="preserve">Project Title: </w:t>
            </w:r>
            <w:r w:rsidR="00994001">
              <w:rPr>
                <w:rStyle w:val="Style1"/>
              </w:rPr>
              <w:fldChar w:fldCharType="begin">
                <w:ffData>
                  <w:name w:val="Text3"/>
                  <w:enabled/>
                  <w:calcOnExit w:val="0"/>
                  <w:textInput>
                    <w:default w:val="          "/>
                  </w:textInput>
                </w:ffData>
              </w:fldChar>
            </w:r>
            <w:bookmarkStart w:id="28" w:name="Text3"/>
            <w:r w:rsidR="00994001">
              <w:rPr>
                <w:rStyle w:val="Style1"/>
              </w:rPr>
              <w:instrText xml:space="preserve"> FORMTEXT </w:instrText>
            </w:r>
            <w:r w:rsidR="00994001">
              <w:rPr>
                <w:rStyle w:val="Style1"/>
              </w:rPr>
            </w:r>
            <w:r w:rsidR="00994001">
              <w:rPr>
                <w:rStyle w:val="Style1"/>
              </w:rPr>
              <w:fldChar w:fldCharType="separate"/>
            </w:r>
            <w:r w:rsidR="00994001">
              <w:rPr>
                <w:rStyle w:val="Style1"/>
                <w:noProof/>
              </w:rPr>
              <w:t xml:space="preserve">          </w:t>
            </w:r>
            <w:r w:rsidR="00994001">
              <w:rPr>
                <w:rStyle w:val="Style1"/>
              </w:rPr>
              <w:fldChar w:fldCharType="end"/>
            </w:r>
            <w:bookmarkEnd w:id="28"/>
          </w:p>
        </w:tc>
      </w:tr>
    </w:tbl>
    <w:p w14:paraId="46A77848" w14:textId="77777777" w:rsidR="008B3593" w:rsidRPr="009C51BB" w:rsidRDefault="008B3593" w:rsidP="00E17FD5">
      <w:pPr>
        <w:jc w:val="left"/>
        <w:rPr>
          <w:rFonts w:ascii="Avenir Next LT Pro Demi" w:hAnsi="Avenir Next LT Pro Demi"/>
          <w:sz w:val="28"/>
          <w:szCs w:val="28"/>
        </w:rPr>
      </w:pPr>
    </w:p>
    <w:tbl>
      <w:tblPr>
        <w:tblStyle w:val="TableGrid"/>
        <w:tblW w:w="0" w:type="auto"/>
        <w:tblLook w:val="04A0" w:firstRow="1" w:lastRow="0" w:firstColumn="1" w:lastColumn="0" w:noHBand="0" w:noVBand="1"/>
      </w:tblPr>
      <w:tblGrid>
        <w:gridCol w:w="3685"/>
        <w:gridCol w:w="939"/>
        <w:gridCol w:w="771"/>
        <w:gridCol w:w="1544"/>
        <w:gridCol w:w="806"/>
        <w:gridCol w:w="1605"/>
      </w:tblGrid>
      <w:tr w:rsidR="00E040B6" w14:paraId="7AF69ACE" w14:textId="77777777" w:rsidTr="00E040B6">
        <w:trPr>
          <w:trHeight w:val="509"/>
        </w:trPr>
        <w:tc>
          <w:tcPr>
            <w:tcW w:w="9350" w:type="dxa"/>
            <w:gridSpan w:val="6"/>
            <w:shd w:val="clear" w:color="auto" w:fill="E7E6E6" w:themeFill="background2"/>
            <w:vAlign w:val="center"/>
          </w:tcPr>
          <w:p w14:paraId="6B3F6AF1" w14:textId="61E56966" w:rsidR="00E040B6" w:rsidRPr="00E17FD5" w:rsidRDefault="00E040B6" w:rsidP="00E040B6">
            <w:pPr>
              <w:jc w:val="center"/>
              <w:rPr>
                <w:rFonts w:ascii="Avenir Next LT Pro Demi" w:hAnsi="Avenir Next LT Pro Demi" w:cstheme="minorHAnsi"/>
                <w:b/>
              </w:rPr>
            </w:pPr>
            <w:r w:rsidRPr="00E040B6">
              <w:rPr>
                <w:rFonts w:ascii="Avenir Next LT Pro Demi" w:hAnsi="Avenir Next LT Pro Demi" w:cstheme="minorHAnsi"/>
                <w:b/>
                <w:sz w:val="24"/>
                <w:szCs w:val="24"/>
              </w:rPr>
              <w:t>Contact Information</w:t>
            </w:r>
          </w:p>
        </w:tc>
      </w:tr>
      <w:tr w:rsidR="00E17FD5" w14:paraId="37259798" w14:textId="77777777" w:rsidTr="006023DF">
        <w:trPr>
          <w:trHeight w:val="509"/>
        </w:trPr>
        <w:tc>
          <w:tcPr>
            <w:tcW w:w="9350" w:type="dxa"/>
            <w:gridSpan w:val="6"/>
            <w:vAlign w:val="center"/>
          </w:tcPr>
          <w:p w14:paraId="081F62FF" w14:textId="22956348" w:rsidR="00E17FD5" w:rsidRDefault="00E17FD5">
            <w:pPr>
              <w:rPr>
                <w:rFonts w:ascii="Avenir Next LT Pro Demi" w:hAnsi="Avenir Next LT Pro Demi"/>
              </w:rPr>
            </w:pPr>
            <w:r w:rsidRPr="00E17FD5">
              <w:rPr>
                <w:rFonts w:ascii="Avenir Next LT Pro Demi" w:hAnsi="Avenir Next LT Pro Demi" w:cstheme="minorHAnsi"/>
                <w:b/>
              </w:rPr>
              <w:t>Applicant</w:t>
            </w:r>
            <w:r w:rsidRPr="00E17FD5">
              <w:rPr>
                <w:rFonts w:ascii="Avenir Next LT Pro Demi" w:hAnsi="Avenir Next LT Pro Demi" w:cstheme="minorHAnsi"/>
                <w:b/>
                <w:spacing w:val="-3"/>
              </w:rPr>
              <w:t xml:space="preserve"> </w:t>
            </w:r>
            <w:r w:rsidRPr="00E17FD5">
              <w:rPr>
                <w:rFonts w:ascii="Avenir Next LT Pro Demi" w:hAnsi="Avenir Next LT Pro Demi" w:cstheme="minorHAnsi"/>
                <w:b/>
              </w:rPr>
              <w:t>Organization</w:t>
            </w:r>
            <w:r w:rsidRPr="00E17FD5">
              <w:rPr>
                <w:rFonts w:ascii="Avenir Next LT Pro Demi" w:hAnsi="Avenir Next LT Pro Demi" w:cstheme="minorHAnsi"/>
                <w:b/>
                <w:spacing w:val="-4"/>
              </w:rPr>
              <w:t xml:space="preserve"> </w:t>
            </w:r>
            <w:r w:rsidRPr="00E17FD5">
              <w:rPr>
                <w:rFonts w:ascii="Avenir Next LT Pro Demi" w:hAnsi="Avenir Next LT Pro Demi" w:cstheme="minorHAnsi"/>
                <w:b/>
              </w:rPr>
              <w:t>Name</w:t>
            </w:r>
            <w:r w:rsidR="006023DF">
              <w:rPr>
                <w:rFonts w:ascii="Avenir Next LT Pro Demi" w:hAnsi="Avenir Next LT Pro Demi" w:cstheme="minorHAnsi"/>
                <w:b/>
              </w:rPr>
              <w:t xml:space="preserve">: </w:t>
            </w:r>
            <w:r w:rsidR="00994001">
              <w:rPr>
                <w:rFonts w:cstheme="minorHAnsi"/>
                <w:bCs/>
              </w:rPr>
              <w:fldChar w:fldCharType="begin">
                <w:ffData>
                  <w:name w:val="Text2"/>
                  <w:enabled/>
                  <w:calcOnExit w:val="0"/>
                  <w:textInput>
                    <w:default w:val="          "/>
                  </w:textInput>
                </w:ffData>
              </w:fldChar>
            </w:r>
            <w:bookmarkStart w:id="29" w:name="Text2"/>
            <w:r w:rsidR="00994001">
              <w:rPr>
                <w:rFonts w:cstheme="minorHAnsi"/>
                <w:bCs/>
              </w:rPr>
              <w:instrText xml:space="preserve"> FORMTEXT </w:instrText>
            </w:r>
            <w:r w:rsidR="00994001">
              <w:rPr>
                <w:rFonts w:cstheme="minorHAnsi"/>
                <w:bCs/>
              </w:rPr>
            </w:r>
            <w:r w:rsidR="00994001">
              <w:rPr>
                <w:rFonts w:cstheme="minorHAnsi"/>
                <w:bCs/>
              </w:rPr>
              <w:fldChar w:fldCharType="separate"/>
            </w:r>
            <w:r w:rsidR="00994001">
              <w:rPr>
                <w:rFonts w:cstheme="minorHAnsi"/>
                <w:bCs/>
                <w:noProof/>
              </w:rPr>
              <w:t xml:space="preserve">          </w:t>
            </w:r>
            <w:r w:rsidR="00994001">
              <w:rPr>
                <w:rFonts w:cstheme="minorHAnsi"/>
                <w:bCs/>
              </w:rPr>
              <w:fldChar w:fldCharType="end"/>
            </w:r>
            <w:bookmarkEnd w:id="29"/>
          </w:p>
        </w:tc>
      </w:tr>
      <w:tr w:rsidR="008A166E" w14:paraId="58320D81" w14:textId="77777777" w:rsidTr="006023DF">
        <w:trPr>
          <w:trHeight w:val="509"/>
        </w:trPr>
        <w:tc>
          <w:tcPr>
            <w:tcW w:w="9350" w:type="dxa"/>
            <w:gridSpan w:val="6"/>
            <w:vAlign w:val="center"/>
          </w:tcPr>
          <w:p w14:paraId="02497C4B" w14:textId="24E44586" w:rsidR="008A166E" w:rsidRPr="00E17FD5" w:rsidRDefault="008A166E">
            <w:pPr>
              <w:rPr>
                <w:rFonts w:ascii="Avenir Next LT Pro Demi" w:hAnsi="Avenir Next LT Pro Demi" w:cstheme="minorHAnsi"/>
                <w:b/>
              </w:rPr>
            </w:pPr>
            <w:r w:rsidRPr="001205A1">
              <w:rPr>
                <w:rFonts w:ascii="Avenir Next LT Pro Demi" w:hAnsi="Avenir Next LT Pro Demi" w:cstheme="minorHAnsi"/>
                <w:b/>
                <w:sz w:val="20"/>
                <w:szCs w:val="20"/>
              </w:rPr>
              <w:t>Applicant</w:t>
            </w:r>
            <w:r w:rsidRPr="001205A1">
              <w:rPr>
                <w:rFonts w:ascii="Avenir Next LT Pro Demi" w:hAnsi="Avenir Next LT Pro Demi" w:cstheme="minorHAnsi"/>
                <w:b/>
                <w:spacing w:val="-3"/>
                <w:sz w:val="20"/>
                <w:szCs w:val="20"/>
              </w:rPr>
              <w:t xml:space="preserve"> </w:t>
            </w:r>
            <w:r w:rsidRPr="001205A1">
              <w:rPr>
                <w:rFonts w:ascii="Avenir Next LT Pro Demi" w:hAnsi="Avenir Next LT Pro Demi" w:cstheme="minorHAnsi"/>
                <w:b/>
                <w:sz w:val="20"/>
                <w:szCs w:val="20"/>
              </w:rPr>
              <w:t>Type</w:t>
            </w:r>
            <w:r w:rsidRPr="001205A1">
              <w:rPr>
                <w:rFonts w:ascii="Avenir Next LT Pro Demi" w:hAnsi="Avenir Next LT Pro Demi" w:cstheme="minorHAnsi"/>
                <w:b/>
                <w:sz w:val="18"/>
                <w:szCs w:val="18"/>
              </w:rPr>
              <w:t xml:space="preserve">:    </w:t>
            </w:r>
            <w:r w:rsidR="001205A1">
              <w:rPr>
                <w:rFonts w:ascii="Avenir Next LT Pro Demi" w:hAnsi="Avenir Next LT Pro Demi" w:cstheme="minorHAnsi"/>
                <w:b/>
                <w:sz w:val="18"/>
                <w:szCs w:val="18"/>
              </w:rPr>
              <w:t xml:space="preserve">     </w:t>
            </w:r>
            <w:r w:rsidRPr="001205A1">
              <w:rPr>
                <w:rFonts w:ascii="Avenir Next LT Pro Demi" w:hAnsi="Avenir Next LT Pro Demi" w:cstheme="minorHAnsi"/>
                <w:b/>
                <w:sz w:val="18"/>
                <w:szCs w:val="18"/>
              </w:rPr>
              <w:t xml:space="preserve">     </w:t>
            </w:r>
            <w:r w:rsidRPr="001205A1">
              <w:rPr>
                <w:rFonts w:ascii="Avenir Next LT Pro Demi" w:hAnsi="Avenir Next LT Pro Demi" w:cstheme="minorHAnsi"/>
                <w:b/>
                <w:sz w:val="20"/>
                <w:szCs w:val="20"/>
              </w:rPr>
              <w:fldChar w:fldCharType="begin">
                <w:ffData>
                  <w:name w:val="Check12"/>
                  <w:enabled/>
                  <w:calcOnExit w:val="0"/>
                  <w:checkBox>
                    <w:sizeAuto/>
                    <w:default w:val="0"/>
                  </w:checkBox>
                </w:ffData>
              </w:fldChar>
            </w:r>
            <w:bookmarkStart w:id="30" w:name="Check12"/>
            <w:r w:rsidRPr="001205A1">
              <w:rPr>
                <w:rFonts w:ascii="Avenir Next LT Pro Demi" w:hAnsi="Avenir Next LT Pro Demi" w:cstheme="minorHAnsi"/>
                <w:b/>
                <w:sz w:val="20"/>
                <w:szCs w:val="20"/>
              </w:rPr>
              <w:instrText xml:space="preserve"> FORMCHECKBOX </w:instrText>
            </w:r>
            <w:r w:rsidR="00EF1566">
              <w:rPr>
                <w:rFonts w:ascii="Avenir Next LT Pro Demi" w:hAnsi="Avenir Next LT Pro Demi" w:cstheme="minorHAnsi"/>
                <w:b/>
                <w:sz w:val="20"/>
                <w:szCs w:val="20"/>
              </w:rPr>
            </w:r>
            <w:r w:rsidR="00EF1566">
              <w:rPr>
                <w:rFonts w:ascii="Avenir Next LT Pro Demi" w:hAnsi="Avenir Next LT Pro Demi" w:cstheme="minorHAnsi"/>
                <w:b/>
                <w:sz w:val="20"/>
                <w:szCs w:val="20"/>
              </w:rPr>
              <w:fldChar w:fldCharType="separate"/>
            </w:r>
            <w:r w:rsidRPr="001205A1">
              <w:rPr>
                <w:rFonts w:ascii="Avenir Next LT Pro Demi" w:hAnsi="Avenir Next LT Pro Demi" w:cstheme="minorHAnsi"/>
                <w:b/>
                <w:sz w:val="20"/>
                <w:szCs w:val="20"/>
              </w:rPr>
              <w:fldChar w:fldCharType="end"/>
            </w:r>
            <w:bookmarkEnd w:id="30"/>
            <w:r w:rsidRPr="001205A1">
              <w:rPr>
                <w:rFonts w:ascii="Avenir Next LT Pro Demi" w:hAnsi="Avenir Next LT Pro Demi" w:cstheme="minorHAnsi"/>
                <w:b/>
                <w:sz w:val="20"/>
                <w:szCs w:val="20"/>
              </w:rPr>
              <w:t xml:space="preserve"> </w:t>
            </w:r>
            <w:r w:rsidRPr="007D3A8A">
              <w:rPr>
                <w:rFonts w:cstheme="minorHAnsi"/>
                <w:bCs/>
                <w:sz w:val="20"/>
                <w:szCs w:val="20"/>
              </w:rPr>
              <w:t>Governmental Entity</w:t>
            </w:r>
            <w:r w:rsidRPr="001205A1">
              <w:rPr>
                <w:rFonts w:ascii="Avenir Next LT Pro Demi" w:hAnsi="Avenir Next LT Pro Demi" w:cstheme="minorHAnsi"/>
                <w:b/>
                <w:sz w:val="20"/>
                <w:szCs w:val="20"/>
              </w:rPr>
              <w:t xml:space="preserve">           </w:t>
            </w:r>
            <w:r w:rsidR="001205A1">
              <w:rPr>
                <w:rFonts w:ascii="Avenir Next LT Pro Demi" w:hAnsi="Avenir Next LT Pro Demi" w:cstheme="minorHAnsi"/>
                <w:b/>
                <w:sz w:val="20"/>
                <w:szCs w:val="20"/>
              </w:rPr>
              <w:t xml:space="preserve">     </w:t>
            </w:r>
            <w:r w:rsidRPr="001205A1">
              <w:rPr>
                <w:rFonts w:ascii="Avenir Next LT Pro Demi" w:hAnsi="Avenir Next LT Pro Demi" w:cstheme="minorHAnsi"/>
                <w:b/>
                <w:sz w:val="20"/>
                <w:szCs w:val="20"/>
              </w:rPr>
              <w:t xml:space="preserve">  </w:t>
            </w:r>
            <w:r w:rsidRPr="001205A1">
              <w:rPr>
                <w:rFonts w:ascii="Avenir Next LT Pro Demi" w:hAnsi="Avenir Next LT Pro Demi" w:cstheme="minorHAnsi"/>
                <w:b/>
                <w:sz w:val="20"/>
                <w:szCs w:val="20"/>
              </w:rPr>
              <w:fldChar w:fldCharType="begin">
                <w:ffData>
                  <w:name w:val="Check13"/>
                  <w:enabled/>
                  <w:calcOnExit w:val="0"/>
                  <w:checkBox>
                    <w:sizeAuto/>
                    <w:default w:val="0"/>
                  </w:checkBox>
                </w:ffData>
              </w:fldChar>
            </w:r>
            <w:bookmarkStart w:id="31" w:name="Check13"/>
            <w:r w:rsidRPr="001205A1">
              <w:rPr>
                <w:rFonts w:ascii="Avenir Next LT Pro Demi" w:hAnsi="Avenir Next LT Pro Demi" w:cstheme="minorHAnsi"/>
                <w:b/>
                <w:sz w:val="20"/>
                <w:szCs w:val="20"/>
              </w:rPr>
              <w:instrText xml:space="preserve"> FORMCHECKBOX </w:instrText>
            </w:r>
            <w:r w:rsidR="00EF1566">
              <w:rPr>
                <w:rFonts w:ascii="Avenir Next LT Pro Demi" w:hAnsi="Avenir Next LT Pro Demi" w:cstheme="minorHAnsi"/>
                <w:b/>
                <w:sz w:val="20"/>
                <w:szCs w:val="20"/>
              </w:rPr>
            </w:r>
            <w:r w:rsidR="00EF1566">
              <w:rPr>
                <w:rFonts w:ascii="Avenir Next LT Pro Demi" w:hAnsi="Avenir Next LT Pro Demi" w:cstheme="minorHAnsi"/>
                <w:b/>
                <w:sz w:val="20"/>
                <w:szCs w:val="20"/>
              </w:rPr>
              <w:fldChar w:fldCharType="separate"/>
            </w:r>
            <w:r w:rsidRPr="001205A1">
              <w:rPr>
                <w:rFonts w:ascii="Avenir Next LT Pro Demi" w:hAnsi="Avenir Next LT Pro Demi" w:cstheme="minorHAnsi"/>
                <w:b/>
                <w:sz w:val="20"/>
                <w:szCs w:val="20"/>
              </w:rPr>
              <w:fldChar w:fldCharType="end"/>
            </w:r>
            <w:bookmarkEnd w:id="31"/>
            <w:r w:rsidRPr="001205A1">
              <w:rPr>
                <w:rFonts w:ascii="Avenir Next LT Pro Demi" w:hAnsi="Avenir Next LT Pro Demi" w:cstheme="minorHAnsi"/>
                <w:b/>
                <w:sz w:val="20"/>
                <w:szCs w:val="20"/>
              </w:rPr>
              <w:t xml:space="preserve"> </w:t>
            </w:r>
            <w:r w:rsidRPr="007D3A8A">
              <w:rPr>
                <w:rFonts w:cstheme="minorHAnsi"/>
                <w:bCs/>
                <w:sz w:val="20"/>
                <w:szCs w:val="20"/>
              </w:rPr>
              <w:t>Private Sector Entity</w:t>
            </w:r>
          </w:p>
        </w:tc>
      </w:tr>
      <w:tr w:rsidR="00E17FD5" w14:paraId="4F7001E9" w14:textId="77777777" w:rsidTr="00E040B6">
        <w:trPr>
          <w:trHeight w:val="638"/>
        </w:trPr>
        <w:tc>
          <w:tcPr>
            <w:tcW w:w="4624" w:type="dxa"/>
            <w:gridSpan w:val="2"/>
          </w:tcPr>
          <w:p w14:paraId="2637570D" w14:textId="5E4E99EB" w:rsidR="00E17FD5" w:rsidRDefault="00E17FD5" w:rsidP="00E17FD5">
            <w:pPr>
              <w:rPr>
                <w:rFonts w:ascii="Avenir Next LT Pro Demi" w:hAnsi="Avenir Next LT Pro Demi"/>
                <w:sz w:val="20"/>
                <w:szCs w:val="20"/>
              </w:rPr>
            </w:pPr>
            <w:r w:rsidRPr="00E17FD5">
              <w:rPr>
                <w:rFonts w:ascii="Avenir Next LT Pro Demi" w:hAnsi="Avenir Next LT Pro Demi"/>
                <w:sz w:val="20"/>
                <w:szCs w:val="20"/>
              </w:rPr>
              <w:t>Street or P. O. Box</w:t>
            </w:r>
          </w:p>
          <w:p w14:paraId="791DD155" w14:textId="44098F2A" w:rsidR="00E17FD5" w:rsidRPr="00E17FD5" w:rsidRDefault="00994001" w:rsidP="00E17FD5">
            <w:r>
              <w:fldChar w:fldCharType="begin">
                <w:ffData>
                  <w:name w:val="Text4"/>
                  <w:enabled/>
                  <w:calcOnExit w:val="0"/>
                  <w:textInput>
                    <w:default w:val="                   "/>
                  </w:textInput>
                </w:ffData>
              </w:fldChar>
            </w:r>
            <w:bookmarkStart w:id="32" w:name="Text4"/>
            <w:r>
              <w:instrText xml:space="preserve"> FORMTEXT </w:instrText>
            </w:r>
            <w:r>
              <w:fldChar w:fldCharType="separate"/>
            </w:r>
            <w:r>
              <w:rPr>
                <w:noProof/>
              </w:rPr>
              <w:t xml:space="preserve">                   </w:t>
            </w:r>
            <w:r>
              <w:fldChar w:fldCharType="end"/>
            </w:r>
            <w:bookmarkEnd w:id="32"/>
          </w:p>
        </w:tc>
        <w:tc>
          <w:tcPr>
            <w:tcW w:w="2315" w:type="dxa"/>
            <w:gridSpan w:val="2"/>
          </w:tcPr>
          <w:p w14:paraId="7BE12A16" w14:textId="788A3A6C" w:rsidR="00E17FD5" w:rsidRDefault="00E17FD5" w:rsidP="00E17FD5">
            <w:pPr>
              <w:rPr>
                <w:rFonts w:ascii="Avenir Next LT Pro Demi" w:hAnsi="Avenir Next LT Pro Demi"/>
                <w:sz w:val="20"/>
                <w:szCs w:val="20"/>
              </w:rPr>
            </w:pPr>
            <w:r w:rsidRPr="00E17FD5">
              <w:rPr>
                <w:rFonts w:ascii="Avenir Next LT Pro Demi" w:hAnsi="Avenir Next LT Pro Demi"/>
                <w:sz w:val="20"/>
                <w:szCs w:val="20"/>
              </w:rPr>
              <w:t>Cit</w:t>
            </w:r>
            <w:r w:rsidR="00B60B91">
              <w:rPr>
                <w:rFonts w:ascii="Avenir Next LT Pro Demi" w:hAnsi="Avenir Next LT Pro Demi"/>
                <w:sz w:val="20"/>
                <w:szCs w:val="20"/>
              </w:rPr>
              <w:t>y</w:t>
            </w:r>
          </w:p>
          <w:p w14:paraId="5BBDF6CE" w14:textId="69537986" w:rsidR="00E17FD5" w:rsidRPr="00E17FD5" w:rsidRDefault="00994001" w:rsidP="00E17FD5">
            <w:pPr>
              <w:rPr>
                <w:rFonts w:ascii="Avenir Next LT Pro Demi" w:hAnsi="Avenir Next LT Pro Demi"/>
              </w:rPr>
            </w:pPr>
            <w:r>
              <w:rPr>
                <w:noProof/>
              </w:rPr>
              <w:fldChar w:fldCharType="begin">
                <w:ffData>
                  <w:name w:val="Text5"/>
                  <w:enabled/>
                  <w:calcOnExit w:val="0"/>
                  <w:textInput>
                    <w:default w:val="                  "/>
                  </w:textInput>
                </w:ffData>
              </w:fldChar>
            </w:r>
            <w:bookmarkStart w:id="33" w:name="Text5"/>
            <w:r>
              <w:rPr>
                <w:noProof/>
              </w:rPr>
              <w:instrText xml:space="preserve"> FORMTEXT </w:instrText>
            </w:r>
            <w:r>
              <w:rPr>
                <w:noProof/>
              </w:rPr>
            </w:r>
            <w:r>
              <w:rPr>
                <w:noProof/>
              </w:rPr>
              <w:fldChar w:fldCharType="separate"/>
            </w:r>
            <w:r>
              <w:rPr>
                <w:noProof/>
              </w:rPr>
              <w:t xml:space="preserve">                  </w:t>
            </w:r>
            <w:r>
              <w:rPr>
                <w:noProof/>
              </w:rPr>
              <w:fldChar w:fldCharType="end"/>
            </w:r>
            <w:bookmarkEnd w:id="33"/>
          </w:p>
        </w:tc>
        <w:tc>
          <w:tcPr>
            <w:tcW w:w="806" w:type="dxa"/>
          </w:tcPr>
          <w:p w14:paraId="58F9C1BA" w14:textId="596E43C2" w:rsidR="00E17FD5" w:rsidRDefault="00E17FD5">
            <w:pPr>
              <w:rPr>
                <w:rFonts w:ascii="Avenir Next LT Pro Demi" w:hAnsi="Avenir Next LT Pro Demi"/>
                <w:sz w:val="20"/>
                <w:szCs w:val="20"/>
              </w:rPr>
            </w:pPr>
            <w:r w:rsidRPr="00E17FD5">
              <w:rPr>
                <w:rFonts w:ascii="Avenir Next LT Pro Demi" w:hAnsi="Avenir Next LT Pro Demi"/>
                <w:sz w:val="20"/>
                <w:szCs w:val="20"/>
              </w:rPr>
              <w:t>State</w:t>
            </w:r>
          </w:p>
          <w:p w14:paraId="1AAF2CDE" w14:textId="49C55DCA" w:rsidR="00E17FD5" w:rsidRPr="00E17FD5" w:rsidRDefault="00E17FD5">
            <w:pPr>
              <w:rPr>
                <w:rFonts w:ascii="Avenir Next LT Pro Demi" w:hAnsi="Avenir Next LT Pro Demi"/>
                <w:sz w:val="20"/>
                <w:szCs w:val="20"/>
              </w:rPr>
            </w:pPr>
            <w:r w:rsidRPr="00E17FD5">
              <w:rPr>
                <w:noProof/>
              </w:rPr>
              <w:fldChar w:fldCharType="begin">
                <w:ffData>
                  <w:name w:val="Text6"/>
                  <w:enabled/>
                  <w:calcOnExit w:val="0"/>
                  <w:textInput/>
                </w:ffData>
              </w:fldChar>
            </w:r>
            <w:bookmarkStart w:id="34" w:name="Text6"/>
            <w:r w:rsidRPr="00E17FD5">
              <w:rPr>
                <w:noProof/>
              </w:rPr>
              <w:instrText xml:space="preserve"> FORMTEXT </w:instrText>
            </w:r>
            <w:r w:rsidRPr="00E17FD5">
              <w:rPr>
                <w:noProof/>
              </w:rPr>
            </w:r>
            <w:r w:rsidRPr="00E17FD5">
              <w:rPr>
                <w:noProof/>
              </w:rPr>
              <w:fldChar w:fldCharType="separate"/>
            </w:r>
            <w:r w:rsidRPr="00E17FD5">
              <w:rPr>
                <w:noProof/>
              </w:rPr>
              <w:t> </w:t>
            </w:r>
            <w:r w:rsidRPr="00E17FD5">
              <w:rPr>
                <w:noProof/>
              </w:rPr>
              <w:t> </w:t>
            </w:r>
            <w:r w:rsidRPr="00E17FD5">
              <w:rPr>
                <w:noProof/>
              </w:rPr>
              <w:t> </w:t>
            </w:r>
            <w:r w:rsidRPr="00E17FD5">
              <w:rPr>
                <w:noProof/>
              </w:rPr>
              <w:t> </w:t>
            </w:r>
            <w:r w:rsidRPr="00E17FD5">
              <w:rPr>
                <w:noProof/>
              </w:rPr>
              <w:t> </w:t>
            </w:r>
            <w:r w:rsidRPr="00E17FD5">
              <w:rPr>
                <w:noProof/>
              </w:rPr>
              <w:fldChar w:fldCharType="end"/>
            </w:r>
            <w:bookmarkEnd w:id="34"/>
          </w:p>
        </w:tc>
        <w:tc>
          <w:tcPr>
            <w:tcW w:w="1605" w:type="dxa"/>
          </w:tcPr>
          <w:p w14:paraId="65247A63" w14:textId="762A60C2" w:rsidR="00E17FD5" w:rsidRDefault="00E17FD5">
            <w:pPr>
              <w:rPr>
                <w:rFonts w:ascii="Avenir Next LT Pro Demi" w:hAnsi="Avenir Next LT Pro Demi"/>
                <w:sz w:val="20"/>
                <w:szCs w:val="20"/>
              </w:rPr>
            </w:pPr>
            <w:r w:rsidRPr="00E17FD5">
              <w:rPr>
                <w:rFonts w:ascii="Avenir Next LT Pro Demi" w:hAnsi="Avenir Next LT Pro Demi"/>
                <w:sz w:val="20"/>
                <w:szCs w:val="20"/>
              </w:rPr>
              <w:t>Zip Code</w:t>
            </w:r>
          </w:p>
          <w:p w14:paraId="07F4A524" w14:textId="61083515" w:rsidR="00E17FD5" w:rsidRPr="00E17FD5" w:rsidRDefault="00E17FD5">
            <w:pPr>
              <w:rPr>
                <w:rFonts w:ascii="Avenir Next LT Pro Demi" w:hAnsi="Avenir Next LT Pro Demi"/>
                <w:sz w:val="20"/>
                <w:szCs w:val="20"/>
              </w:rPr>
            </w:pPr>
            <w:r w:rsidRPr="00E17FD5">
              <w:rPr>
                <w:noProof/>
              </w:rPr>
              <w:fldChar w:fldCharType="begin">
                <w:ffData>
                  <w:name w:val="Text7"/>
                  <w:enabled/>
                  <w:calcOnExit w:val="0"/>
                  <w:textInput/>
                </w:ffData>
              </w:fldChar>
            </w:r>
            <w:bookmarkStart w:id="35" w:name="Text7"/>
            <w:r w:rsidRPr="00E17FD5">
              <w:rPr>
                <w:noProof/>
              </w:rPr>
              <w:instrText xml:space="preserve"> FORMTEXT </w:instrText>
            </w:r>
            <w:r w:rsidRPr="00E17FD5">
              <w:rPr>
                <w:noProof/>
              </w:rPr>
            </w:r>
            <w:r w:rsidRPr="00E17FD5">
              <w:rPr>
                <w:noProof/>
              </w:rPr>
              <w:fldChar w:fldCharType="separate"/>
            </w:r>
            <w:r w:rsidRPr="00E17FD5">
              <w:rPr>
                <w:noProof/>
              </w:rPr>
              <w:t> </w:t>
            </w:r>
            <w:r w:rsidRPr="00E17FD5">
              <w:rPr>
                <w:noProof/>
              </w:rPr>
              <w:t> </w:t>
            </w:r>
            <w:r w:rsidRPr="00E17FD5">
              <w:rPr>
                <w:noProof/>
              </w:rPr>
              <w:t> </w:t>
            </w:r>
            <w:r w:rsidRPr="00E17FD5">
              <w:rPr>
                <w:noProof/>
              </w:rPr>
              <w:t> </w:t>
            </w:r>
            <w:r w:rsidRPr="00E17FD5">
              <w:rPr>
                <w:noProof/>
              </w:rPr>
              <w:t> </w:t>
            </w:r>
            <w:r w:rsidRPr="00E17FD5">
              <w:rPr>
                <w:noProof/>
              </w:rPr>
              <w:fldChar w:fldCharType="end"/>
            </w:r>
            <w:bookmarkEnd w:id="35"/>
          </w:p>
        </w:tc>
      </w:tr>
      <w:tr w:rsidR="004B32E5" w14:paraId="5287ECE3" w14:textId="77777777" w:rsidTr="00E040B6">
        <w:trPr>
          <w:trHeight w:val="620"/>
        </w:trPr>
        <w:tc>
          <w:tcPr>
            <w:tcW w:w="3685" w:type="dxa"/>
          </w:tcPr>
          <w:p w14:paraId="1FCAE13F" w14:textId="73BBC9DA" w:rsidR="004B32E5" w:rsidRDefault="004B32E5">
            <w:pPr>
              <w:rPr>
                <w:rFonts w:ascii="Avenir Next LT Pro Demi" w:hAnsi="Avenir Next LT Pro Demi"/>
                <w:sz w:val="20"/>
                <w:szCs w:val="20"/>
              </w:rPr>
            </w:pPr>
            <w:r w:rsidRPr="004B32E5">
              <w:rPr>
                <w:rFonts w:ascii="Avenir Next LT Pro Demi" w:hAnsi="Avenir Next LT Pro Demi"/>
                <w:sz w:val="20"/>
                <w:szCs w:val="20"/>
              </w:rPr>
              <w:t>Authorized Official</w:t>
            </w:r>
            <w:r>
              <w:rPr>
                <w:rFonts w:ascii="Avenir Next LT Pro Demi" w:hAnsi="Avenir Next LT Pro Demi"/>
                <w:sz w:val="20"/>
                <w:szCs w:val="20"/>
              </w:rPr>
              <w:t xml:space="preserve"> Name &amp; Title</w:t>
            </w:r>
          </w:p>
          <w:p w14:paraId="5AB62858" w14:textId="3DFED294" w:rsidR="004B32E5" w:rsidRDefault="00994001">
            <w:pPr>
              <w:rPr>
                <w:rFonts w:ascii="Avenir Next LT Pro Demi" w:hAnsi="Avenir Next LT Pro Demi"/>
                <w:sz w:val="20"/>
                <w:szCs w:val="20"/>
              </w:rPr>
            </w:pPr>
            <w:r>
              <w:rPr>
                <w:noProof/>
              </w:rPr>
              <w:fldChar w:fldCharType="begin">
                <w:ffData>
                  <w:name w:val=""/>
                  <w:enabled/>
                  <w:calcOnExit w:val="0"/>
                  <w:textInput>
                    <w:default w:val="                  "/>
                  </w:textInput>
                </w:ffData>
              </w:fldChar>
            </w:r>
            <w:r>
              <w:rPr>
                <w:noProof/>
              </w:rPr>
              <w:instrText xml:space="preserve"> FORMTEXT </w:instrText>
            </w:r>
            <w:r>
              <w:rPr>
                <w:noProof/>
              </w:rPr>
            </w:r>
            <w:r>
              <w:rPr>
                <w:noProof/>
              </w:rPr>
              <w:fldChar w:fldCharType="separate"/>
            </w:r>
            <w:r>
              <w:rPr>
                <w:noProof/>
              </w:rPr>
              <w:t xml:space="preserve">                  </w:t>
            </w:r>
            <w:r>
              <w:rPr>
                <w:noProof/>
              </w:rPr>
              <w:fldChar w:fldCharType="end"/>
            </w:r>
          </w:p>
        </w:tc>
        <w:tc>
          <w:tcPr>
            <w:tcW w:w="1710" w:type="dxa"/>
            <w:gridSpan w:val="2"/>
          </w:tcPr>
          <w:p w14:paraId="71053D95" w14:textId="32422063" w:rsidR="004B32E5" w:rsidRDefault="006023DF">
            <w:pPr>
              <w:rPr>
                <w:rFonts w:ascii="Avenir Next LT Pro Demi" w:hAnsi="Avenir Next LT Pro Demi"/>
                <w:sz w:val="20"/>
                <w:szCs w:val="20"/>
              </w:rPr>
            </w:pPr>
            <w:r>
              <w:rPr>
                <w:rFonts w:ascii="Avenir Next LT Pro Demi" w:hAnsi="Avenir Next LT Pro Demi"/>
                <w:sz w:val="20"/>
                <w:szCs w:val="20"/>
              </w:rPr>
              <w:t>P</w:t>
            </w:r>
            <w:r w:rsidR="004B32E5" w:rsidRPr="004B32E5">
              <w:rPr>
                <w:rFonts w:ascii="Avenir Next LT Pro Demi" w:hAnsi="Avenir Next LT Pro Demi"/>
                <w:sz w:val="20"/>
                <w:szCs w:val="20"/>
              </w:rPr>
              <w:t>hone</w:t>
            </w:r>
          </w:p>
          <w:p w14:paraId="38357C95" w14:textId="35400507" w:rsidR="004B32E5" w:rsidRPr="004B32E5" w:rsidRDefault="004B32E5">
            <w:pPr>
              <w:rPr>
                <w:rFonts w:ascii="Avenir Next LT Pro Demi" w:hAnsi="Avenir Next LT Pro Demi"/>
                <w:sz w:val="20"/>
                <w:szCs w:val="20"/>
              </w:rPr>
            </w:pPr>
            <w:r w:rsidRPr="00E17FD5">
              <w:rPr>
                <w:noProof/>
              </w:rPr>
              <w:fldChar w:fldCharType="begin">
                <w:ffData>
                  <w:name w:val="Text7"/>
                  <w:enabled/>
                  <w:calcOnExit w:val="0"/>
                  <w:textInput/>
                </w:ffData>
              </w:fldChar>
            </w:r>
            <w:r w:rsidRPr="00E17FD5">
              <w:rPr>
                <w:noProof/>
              </w:rPr>
              <w:instrText xml:space="preserve"> FORMTEXT </w:instrText>
            </w:r>
            <w:r w:rsidRPr="00E17FD5">
              <w:rPr>
                <w:noProof/>
              </w:rPr>
            </w:r>
            <w:r w:rsidRPr="00E17FD5">
              <w:rPr>
                <w:noProof/>
              </w:rPr>
              <w:fldChar w:fldCharType="separate"/>
            </w:r>
            <w:r w:rsidRPr="00E17FD5">
              <w:rPr>
                <w:noProof/>
              </w:rPr>
              <w:t> </w:t>
            </w:r>
            <w:r w:rsidRPr="00E17FD5">
              <w:rPr>
                <w:noProof/>
              </w:rPr>
              <w:t> </w:t>
            </w:r>
            <w:r w:rsidRPr="00E17FD5">
              <w:rPr>
                <w:noProof/>
              </w:rPr>
              <w:t> </w:t>
            </w:r>
            <w:r w:rsidRPr="00E17FD5">
              <w:rPr>
                <w:noProof/>
              </w:rPr>
              <w:t> </w:t>
            </w:r>
            <w:r w:rsidRPr="00E17FD5">
              <w:rPr>
                <w:noProof/>
              </w:rPr>
              <w:t> </w:t>
            </w:r>
            <w:r w:rsidRPr="00E17FD5">
              <w:rPr>
                <w:noProof/>
              </w:rPr>
              <w:fldChar w:fldCharType="end"/>
            </w:r>
          </w:p>
        </w:tc>
        <w:tc>
          <w:tcPr>
            <w:tcW w:w="3955" w:type="dxa"/>
            <w:gridSpan w:val="3"/>
          </w:tcPr>
          <w:p w14:paraId="1B779AE3" w14:textId="0B3BCD92" w:rsidR="004B32E5" w:rsidRPr="004B32E5" w:rsidRDefault="004B32E5">
            <w:pPr>
              <w:rPr>
                <w:rFonts w:ascii="Avenir Next LT Pro Demi" w:hAnsi="Avenir Next LT Pro Demi"/>
                <w:sz w:val="20"/>
                <w:szCs w:val="20"/>
              </w:rPr>
            </w:pPr>
            <w:r w:rsidRPr="004B32E5">
              <w:rPr>
                <w:rFonts w:ascii="Avenir Next LT Pro Demi" w:hAnsi="Avenir Next LT Pro Demi"/>
                <w:sz w:val="20"/>
                <w:szCs w:val="20"/>
              </w:rPr>
              <w:t>Email</w:t>
            </w:r>
          </w:p>
          <w:p w14:paraId="76F93C36" w14:textId="4FE00EFD" w:rsidR="004B32E5" w:rsidRPr="004B32E5" w:rsidRDefault="004B32E5">
            <w:pPr>
              <w:rPr>
                <w:rFonts w:ascii="Avenir Next LT Pro Demi" w:hAnsi="Avenir Next LT Pro Demi"/>
                <w:sz w:val="20"/>
                <w:szCs w:val="20"/>
              </w:rPr>
            </w:pPr>
            <w:r w:rsidRPr="00E17FD5">
              <w:rPr>
                <w:noProof/>
              </w:rPr>
              <w:fldChar w:fldCharType="begin">
                <w:ffData>
                  <w:name w:val=""/>
                  <w:enabled/>
                  <w:calcOnExit w:val="0"/>
                  <w:textInput/>
                </w:ffData>
              </w:fldChar>
            </w:r>
            <w:r w:rsidRPr="00E17FD5">
              <w:rPr>
                <w:noProof/>
              </w:rPr>
              <w:instrText xml:space="preserve"> FORMTEXT </w:instrText>
            </w:r>
            <w:r w:rsidRPr="00E17FD5">
              <w:rPr>
                <w:noProof/>
              </w:rPr>
            </w:r>
            <w:r w:rsidRPr="00E17FD5">
              <w:rPr>
                <w:noProof/>
              </w:rPr>
              <w:fldChar w:fldCharType="separate"/>
            </w:r>
            <w:r w:rsidRPr="00E17FD5">
              <w:rPr>
                <w:noProof/>
              </w:rPr>
              <w:t> </w:t>
            </w:r>
            <w:r w:rsidRPr="00E17FD5">
              <w:rPr>
                <w:noProof/>
              </w:rPr>
              <w:t> </w:t>
            </w:r>
            <w:r w:rsidRPr="00E17FD5">
              <w:rPr>
                <w:noProof/>
              </w:rPr>
              <w:t> </w:t>
            </w:r>
            <w:r w:rsidRPr="00E17FD5">
              <w:rPr>
                <w:noProof/>
              </w:rPr>
              <w:t> </w:t>
            </w:r>
            <w:r w:rsidRPr="00E17FD5">
              <w:rPr>
                <w:noProof/>
              </w:rPr>
              <w:t> </w:t>
            </w:r>
            <w:r w:rsidRPr="00E17FD5">
              <w:rPr>
                <w:noProof/>
              </w:rPr>
              <w:fldChar w:fldCharType="end"/>
            </w:r>
          </w:p>
        </w:tc>
      </w:tr>
      <w:tr w:rsidR="004B32E5" w14:paraId="0E1FD7C4" w14:textId="77777777" w:rsidTr="00E040B6">
        <w:trPr>
          <w:trHeight w:val="620"/>
        </w:trPr>
        <w:tc>
          <w:tcPr>
            <w:tcW w:w="3685" w:type="dxa"/>
          </w:tcPr>
          <w:p w14:paraId="5C9E6F01" w14:textId="6395AA49" w:rsidR="004B32E5" w:rsidRPr="004B32E5" w:rsidRDefault="004B32E5" w:rsidP="004B32E5">
            <w:pPr>
              <w:rPr>
                <w:rFonts w:ascii="Avenir Next LT Pro Demi" w:hAnsi="Avenir Next LT Pro Demi"/>
                <w:sz w:val="20"/>
                <w:szCs w:val="20"/>
              </w:rPr>
            </w:pPr>
            <w:r w:rsidRPr="004B32E5">
              <w:rPr>
                <w:rFonts w:ascii="Avenir Next LT Pro Demi" w:hAnsi="Avenir Next LT Pro Demi"/>
                <w:sz w:val="20"/>
                <w:szCs w:val="20"/>
              </w:rPr>
              <w:t>Project Contact Name</w:t>
            </w:r>
            <w:r w:rsidR="006023DF">
              <w:rPr>
                <w:rFonts w:ascii="Avenir Next LT Pro Demi" w:hAnsi="Avenir Next LT Pro Demi"/>
                <w:sz w:val="20"/>
                <w:szCs w:val="20"/>
              </w:rPr>
              <w:t xml:space="preserve"> &amp; Title</w:t>
            </w:r>
          </w:p>
          <w:p w14:paraId="794AA345" w14:textId="78DA4042" w:rsidR="004B32E5" w:rsidRPr="004B32E5" w:rsidRDefault="004B32E5" w:rsidP="004B32E5">
            <w:pPr>
              <w:rPr>
                <w:rFonts w:ascii="Avenir Next LT Pro Demi" w:hAnsi="Avenir Next LT Pro Demi"/>
                <w:sz w:val="20"/>
                <w:szCs w:val="20"/>
              </w:rPr>
            </w:pPr>
            <w:r w:rsidRPr="00E17FD5">
              <w:rPr>
                <w:noProof/>
              </w:rPr>
              <w:fldChar w:fldCharType="begin">
                <w:ffData>
                  <w:name w:val="Text7"/>
                  <w:enabled/>
                  <w:calcOnExit w:val="0"/>
                  <w:textInput/>
                </w:ffData>
              </w:fldChar>
            </w:r>
            <w:r w:rsidRPr="00E17FD5">
              <w:rPr>
                <w:noProof/>
              </w:rPr>
              <w:instrText xml:space="preserve"> FORMTEXT </w:instrText>
            </w:r>
            <w:r w:rsidRPr="00E17FD5">
              <w:rPr>
                <w:noProof/>
              </w:rPr>
            </w:r>
            <w:r w:rsidRPr="00E17FD5">
              <w:rPr>
                <w:noProof/>
              </w:rPr>
              <w:fldChar w:fldCharType="separate"/>
            </w:r>
            <w:r w:rsidR="00377AB0">
              <w:rPr>
                <w:noProof/>
              </w:rPr>
              <w:t> </w:t>
            </w:r>
            <w:r w:rsidR="00377AB0">
              <w:rPr>
                <w:noProof/>
              </w:rPr>
              <w:t> </w:t>
            </w:r>
            <w:r w:rsidR="00377AB0">
              <w:rPr>
                <w:noProof/>
              </w:rPr>
              <w:t> </w:t>
            </w:r>
            <w:r w:rsidR="00377AB0">
              <w:rPr>
                <w:noProof/>
              </w:rPr>
              <w:t> </w:t>
            </w:r>
            <w:r w:rsidR="00377AB0">
              <w:rPr>
                <w:noProof/>
              </w:rPr>
              <w:t> </w:t>
            </w:r>
            <w:r w:rsidRPr="00E17FD5">
              <w:rPr>
                <w:noProof/>
              </w:rPr>
              <w:fldChar w:fldCharType="end"/>
            </w:r>
          </w:p>
        </w:tc>
        <w:tc>
          <w:tcPr>
            <w:tcW w:w="1710" w:type="dxa"/>
            <w:gridSpan w:val="2"/>
          </w:tcPr>
          <w:p w14:paraId="3FBA761E" w14:textId="3671F283" w:rsidR="004B32E5" w:rsidRDefault="006023DF" w:rsidP="004B32E5">
            <w:pPr>
              <w:rPr>
                <w:rFonts w:ascii="Avenir Next LT Pro Demi" w:hAnsi="Avenir Next LT Pro Demi"/>
                <w:sz w:val="20"/>
                <w:szCs w:val="20"/>
              </w:rPr>
            </w:pPr>
            <w:r>
              <w:rPr>
                <w:rFonts w:ascii="Avenir Next LT Pro Demi" w:hAnsi="Avenir Next LT Pro Demi"/>
                <w:sz w:val="20"/>
                <w:szCs w:val="20"/>
              </w:rPr>
              <w:t>P</w:t>
            </w:r>
            <w:r w:rsidR="004B32E5" w:rsidRPr="004B32E5">
              <w:rPr>
                <w:rFonts w:ascii="Avenir Next LT Pro Demi" w:hAnsi="Avenir Next LT Pro Demi"/>
                <w:sz w:val="20"/>
                <w:szCs w:val="20"/>
              </w:rPr>
              <w:t>hone</w:t>
            </w:r>
          </w:p>
          <w:p w14:paraId="3F668787" w14:textId="6F522BDF" w:rsidR="004B32E5" w:rsidRPr="004B32E5" w:rsidRDefault="004B32E5" w:rsidP="004B32E5">
            <w:pPr>
              <w:rPr>
                <w:rFonts w:ascii="Avenir Next LT Pro Demi" w:hAnsi="Avenir Next LT Pro Demi"/>
                <w:sz w:val="20"/>
                <w:szCs w:val="20"/>
              </w:rPr>
            </w:pPr>
            <w:r w:rsidRPr="00E17FD5">
              <w:rPr>
                <w:noProof/>
              </w:rPr>
              <w:fldChar w:fldCharType="begin">
                <w:ffData>
                  <w:name w:val="Text7"/>
                  <w:enabled/>
                  <w:calcOnExit w:val="0"/>
                  <w:textInput/>
                </w:ffData>
              </w:fldChar>
            </w:r>
            <w:r w:rsidRPr="00E17FD5">
              <w:rPr>
                <w:noProof/>
              </w:rPr>
              <w:instrText xml:space="preserve"> FORMTEXT </w:instrText>
            </w:r>
            <w:r w:rsidRPr="00E17FD5">
              <w:rPr>
                <w:noProof/>
              </w:rPr>
            </w:r>
            <w:r w:rsidRPr="00E17FD5">
              <w:rPr>
                <w:noProof/>
              </w:rPr>
              <w:fldChar w:fldCharType="separate"/>
            </w:r>
            <w:r w:rsidRPr="00E17FD5">
              <w:rPr>
                <w:noProof/>
              </w:rPr>
              <w:t> </w:t>
            </w:r>
            <w:r w:rsidRPr="00E17FD5">
              <w:rPr>
                <w:noProof/>
              </w:rPr>
              <w:t> </w:t>
            </w:r>
            <w:r w:rsidRPr="00E17FD5">
              <w:rPr>
                <w:noProof/>
              </w:rPr>
              <w:t> </w:t>
            </w:r>
            <w:r w:rsidRPr="00E17FD5">
              <w:rPr>
                <w:noProof/>
              </w:rPr>
              <w:t> </w:t>
            </w:r>
            <w:r w:rsidRPr="00E17FD5">
              <w:rPr>
                <w:noProof/>
              </w:rPr>
              <w:t> </w:t>
            </w:r>
            <w:r w:rsidRPr="00E17FD5">
              <w:rPr>
                <w:noProof/>
              </w:rPr>
              <w:fldChar w:fldCharType="end"/>
            </w:r>
          </w:p>
        </w:tc>
        <w:tc>
          <w:tcPr>
            <w:tcW w:w="3955" w:type="dxa"/>
            <w:gridSpan w:val="3"/>
          </w:tcPr>
          <w:p w14:paraId="3E69F516" w14:textId="06F7AFF8" w:rsidR="004B32E5" w:rsidRPr="004B32E5" w:rsidRDefault="004B32E5" w:rsidP="004B32E5">
            <w:pPr>
              <w:rPr>
                <w:rFonts w:ascii="Avenir Next LT Pro Demi" w:hAnsi="Avenir Next LT Pro Demi"/>
                <w:sz w:val="20"/>
                <w:szCs w:val="20"/>
              </w:rPr>
            </w:pPr>
            <w:r w:rsidRPr="004B32E5">
              <w:rPr>
                <w:rFonts w:ascii="Avenir Next LT Pro Demi" w:hAnsi="Avenir Next LT Pro Demi"/>
                <w:sz w:val="20"/>
                <w:szCs w:val="20"/>
              </w:rPr>
              <w:t>Email</w:t>
            </w:r>
          </w:p>
          <w:p w14:paraId="5B6A0A73" w14:textId="01EC1634" w:rsidR="004B32E5" w:rsidRPr="004B32E5" w:rsidRDefault="004B32E5" w:rsidP="004B32E5">
            <w:pPr>
              <w:rPr>
                <w:rFonts w:ascii="Avenir Next LT Pro Demi" w:hAnsi="Avenir Next LT Pro Demi"/>
                <w:sz w:val="20"/>
                <w:szCs w:val="20"/>
              </w:rPr>
            </w:pPr>
            <w:r w:rsidRPr="00E17FD5">
              <w:rPr>
                <w:noProof/>
              </w:rPr>
              <w:fldChar w:fldCharType="begin">
                <w:ffData>
                  <w:name w:val=""/>
                  <w:enabled/>
                  <w:calcOnExit w:val="0"/>
                  <w:textInput/>
                </w:ffData>
              </w:fldChar>
            </w:r>
            <w:r w:rsidRPr="00E17FD5">
              <w:rPr>
                <w:noProof/>
              </w:rPr>
              <w:instrText xml:space="preserve"> FORMTEXT </w:instrText>
            </w:r>
            <w:r w:rsidRPr="00E17FD5">
              <w:rPr>
                <w:noProof/>
              </w:rPr>
            </w:r>
            <w:r w:rsidRPr="00E17FD5">
              <w:rPr>
                <w:noProof/>
              </w:rPr>
              <w:fldChar w:fldCharType="separate"/>
            </w:r>
            <w:r w:rsidRPr="00E17FD5">
              <w:rPr>
                <w:noProof/>
              </w:rPr>
              <w:t> </w:t>
            </w:r>
            <w:r w:rsidRPr="00E17FD5">
              <w:rPr>
                <w:noProof/>
              </w:rPr>
              <w:t> </w:t>
            </w:r>
            <w:r w:rsidRPr="00E17FD5">
              <w:rPr>
                <w:noProof/>
              </w:rPr>
              <w:t> </w:t>
            </w:r>
            <w:r w:rsidRPr="00E17FD5">
              <w:rPr>
                <w:noProof/>
              </w:rPr>
              <w:t> </w:t>
            </w:r>
            <w:r w:rsidRPr="00E17FD5">
              <w:rPr>
                <w:noProof/>
              </w:rPr>
              <w:t> </w:t>
            </w:r>
            <w:r w:rsidRPr="00E17FD5">
              <w:rPr>
                <w:noProof/>
              </w:rPr>
              <w:fldChar w:fldCharType="end"/>
            </w:r>
          </w:p>
        </w:tc>
      </w:tr>
      <w:tr w:rsidR="00377AB0" w14:paraId="4B067DA7" w14:textId="77777777" w:rsidTr="00E040B6">
        <w:trPr>
          <w:trHeight w:val="620"/>
        </w:trPr>
        <w:tc>
          <w:tcPr>
            <w:tcW w:w="3685" w:type="dxa"/>
          </w:tcPr>
          <w:p w14:paraId="734A3226" w14:textId="313B4D88" w:rsidR="00377AB0" w:rsidRPr="004B32E5" w:rsidRDefault="00377AB0" w:rsidP="00377AB0">
            <w:pPr>
              <w:rPr>
                <w:rFonts w:ascii="Avenir Next LT Pro Demi" w:hAnsi="Avenir Next LT Pro Demi"/>
                <w:sz w:val="20"/>
                <w:szCs w:val="20"/>
              </w:rPr>
            </w:pPr>
            <w:r>
              <w:rPr>
                <w:rFonts w:ascii="Avenir Next LT Pro Demi" w:hAnsi="Avenir Next LT Pro Demi"/>
                <w:sz w:val="20"/>
                <w:szCs w:val="20"/>
              </w:rPr>
              <w:t>Application Preparer</w:t>
            </w:r>
          </w:p>
          <w:p w14:paraId="421826A2" w14:textId="0072D485" w:rsidR="00377AB0" w:rsidRPr="004B32E5" w:rsidRDefault="00377AB0" w:rsidP="00377AB0">
            <w:pPr>
              <w:rPr>
                <w:rFonts w:ascii="Avenir Next LT Pro Demi" w:hAnsi="Avenir Next LT Pro Demi"/>
                <w:sz w:val="20"/>
                <w:szCs w:val="20"/>
              </w:rPr>
            </w:pPr>
            <w:r w:rsidRPr="00E17FD5">
              <w:rPr>
                <w:noProof/>
              </w:rPr>
              <w:fldChar w:fldCharType="begin">
                <w:ffData>
                  <w:name w:val="Text7"/>
                  <w:enabled/>
                  <w:calcOnExit w:val="0"/>
                  <w:textInput/>
                </w:ffData>
              </w:fldChar>
            </w:r>
            <w:r w:rsidRPr="00E17FD5">
              <w:rPr>
                <w:noProof/>
              </w:rPr>
              <w:instrText xml:space="preserve"> FORMTEXT </w:instrText>
            </w:r>
            <w:r w:rsidRPr="00E17FD5">
              <w:rPr>
                <w:noProof/>
              </w:rPr>
            </w:r>
            <w:r w:rsidRPr="00E17FD5">
              <w:rPr>
                <w:noProof/>
              </w:rPr>
              <w:fldChar w:fldCharType="separate"/>
            </w:r>
            <w:r w:rsidRPr="00E17FD5">
              <w:rPr>
                <w:noProof/>
              </w:rPr>
              <w:t> </w:t>
            </w:r>
            <w:r w:rsidRPr="00E17FD5">
              <w:rPr>
                <w:noProof/>
              </w:rPr>
              <w:t> </w:t>
            </w:r>
            <w:r w:rsidRPr="00E17FD5">
              <w:rPr>
                <w:noProof/>
              </w:rPr>
              <w:t> </w:t>
            </w:r>
            <w:r w:rsidRPr="00E17FD5">
              <w:rPr>
                <w:noProof/>
              </w:rPr>
              <w:t> </w:t>
            </w:r>
            <w:r w:rsidRPr="00E17FD5">
              <w:rPr>
                <w:noProof/>
              </w:rPr>
              <w:t> </w:t>
            </w:r>
            <w:r w:rsidRPr="00E17FD5">
              <w:rPr>
                <w:noProof/>
              </w:rPr>
              <w:fldChar w:fldCharType="end"/>
            </w:r>
          </w:p>
        </w:tc>
        <w:tc>
          <w:tcPr>
            <w:tcW w:w="1710" w:type="dxa"/>
            <w:gridSpan w:val="2"/>
          </w:tcPr>
          <w:p w14:paraId="504F9768" w14:textId="77777777" w:rsidR="00377AB0" w:rsidRDefault="00377AB0" w:rsidP="00377AB0">
            <w:pPr>
              <w:rPr>
                <w:rFonts w:ascii="Avenir Next LT Pro Demi" w:hAnsi="Avenir Next LT Pro Demi"/>
                <w:sz w:val="20"/>
                <w:szCs w:val="20"/>
              </w:rPr>
            </w:pPr>
            <w:r>
              <w:rPr>
                <w:rFonts w:ascii="Avenir Next LT Pro Demi" w:hAnsi="Avenir Next LT Pro Demi"/>
                <w:sz w:val="20"/>
                <w:szCs w:val="20"/>
              </w:rPr>
              <w:t>P</w:t>
            </w:r>
            <w:r w:rsidRPr="004B32E5">
              <w:rPr>
                <w:rFonts w:ascii="Avenir Next LT Pro Demi" w:hAnsi="Avenir Next LT Pro Demi"/>
                <w:sz w:val="20"/>
                <w:szCs w:val="20"/>
              </w:rPr>
              <w:t>hone</w:t>
            </w:r>
          </w:p>
          <w:p w14:paraId="338EE1CE" w14:textId="18704741" w:rsidR="00377AB0" w:rsidRDefault="00377AB0" w:rsidP="00377AB0">
            <w:pPr>
              <w:rPr>
                <w:rFonts w:ascii="Avenir Next LT Pro Demi" w:hAnsi="Avenir Next LT Pro Demi"/>
                <w:sz w:val="20"/>
                <w:szCs w:val="20"/>
              </w:rPr>
            </w:pPr>
            <w:r w:rsidRPr="00E17FD5">
              <w:rPr>
                <w:noProof/>
              </w:rPr>
              <w:fldChar w:fldCharType="begin">
                <w:ffData>
                  <w:name w:val="Text7"/>
                  <w:enabled/>
                  <w:calcOnExit w:val="0"/>
                  <w:textInput/>
                </w:ffData>
              </w:fldChar>
            </w:r>
            <w:r w:rsidRPr="00E17FD5">
              <w:rPr>
                <w:noProof/>
              </w:rPr>
              <w:instrText xml:space="preserve"> FORMTEXT </w:instrText>
            </w:r>
            <w:r w:rsidRPr="00E17FD5">
              <w:rPr>
                <w:noProof/>
              </w:rPr>
            </w:r>
            <w:r w:rsidRPr="00E17FD5">
              <w:rPr>
                <w:noProof/>
              </w:rPr>
              <w:fldChar w:fldCharType="separate"/>
            </w:r>
            <w:r w:rsidRPr="00E17FD5">
              <w:rPr>
                <w:noProof/>
              </w:rPr>
              <w:t> </w:t>
            </w:r>
            <w:r w:rsidRPr="00E17FD5">
              <w:rPr>
                <w:noProof/>
              </w:rPr>
              <w:t> </w:t>
            </w:r>
            <w:r w:rsidRPr="00E17FD5">
              <w:rPr>
                <w:noProof/>
              </w:rPr>
              <w:t> </w:t>
            </w:r>
            <w:r w:rsidRPr="00E17FD5">
              <w:rPr>
                <w:noProof/>
              </w:rPr>
              <w:t> </w:t>
            </w:r>
            <w:r w:rsidRPr="00E17FD5">
              <w:rPr>
                <w:noProof/>
              </w:rPr>
              <w:t> </w:t>
            </w:r>
            <w:r w:rsidRPr="00E17FD5">
              <w:rPr>
                <w:noProof/>
              </w:rPr>
              <w:fldChar w:fldCharType="end"/>
            </w:r>
          </w:p>
        </w:tc>
        <w:tc>
          <w:tcPr>
            <w:tcW w:w="3955" w:type="dxa"/>
            <w:gridSpan w:val="3"/>
          </w:tcPr>
          <w:p w14:paraId="266A38B8" w14:textId="77777777" w:rsidR="00377AB0" w:rsidRPr="004B32E5" w:rsidRDefault="00377AB0" w:rsidP="00377AB0">
            <w:pPr>
              <w:rPr>
                <w:rFonts w:ascii="Avenir Next LT Pro Demi" w:hAnsi="Avenir Next LT Pro Demi"/>
                <w:sz w:val="20"/>
                <w:szCs w:val="20"/>
              </w:rPr>
            </w:pPr>
            <w:r w:rsidRPr="004B32E5">
              <w:rPr>
                <w:rFonts w:ascii="Avenir Next LT Pro Demi" w:hAnsi="Avenir Next LT Pro Demi"/>
                <w:sz w:val="20"/>
                <w:szCs w:val="20"/>
              </w:rPr>
              <w:t>Email</w:t>
            </w:r>
          </w:p>
          <w:p w14:paraId="0B796438" w14:textId="540EB5D9" w:rsidR="00377AB0" w:rsidRPr="004B32E5" w:rsidRDefault="00377AB0" w:rsidP="00377AB0">
            <w:pPr>
              <w:rPr>
                <w:rFonts w:ascii="Avenir Next LT Pro Demi" w:hAnsi="Avenir Next LT Pro Demi"/>
                <w:sz w:val="20"/>
                <w:szCs w:val="20"/>
              </w:rPr>
            </w:pPr>
            <w:r w:rsidRPr="00E17FD5">
              <w:rPr>
                <w:noProof/>
              </w:rPr>
              <w:fldChar w:fldCharType="begin">
                <w:ffData>
                  <w:name w:val=""/>
                  <w:enabled/>
                  <w:calcOnExit w:val="0"/>
                  <w:textInput/>
                </w:ffData>
              </w:fldChar>
            </w:r>
            <w:r w:rsidRPr="00E17FD5">
              <w:rPr>
                <w:noProof/>
              </w:rPr>
              <w:instrText xml:space="preserve"> FORMTEXT </w:instrText>
            </w:r>
            <w:r w:rsidRPr="00E17FD5">
              <w:rPr>
                <w:noProof/>
              </w:rPr>
            </w:r>
            <w:r w:rsidRPr="00E17FD5">
              <w:rPr>
                <w:noProof/>
              </w:rPr>
              <w:fldChar w:fldCharType="separate"/>
            </w:r>
            <w:r w:rsidRPr="00E17FD5">
              <w:rPr>
                <w:noProof/>
              </w:rPr>
              <w:t> </w:t>
            </w:r>
            <w:r w:rsidRPr="00E17FD5">
              <w:rPr>
                <w:noProof/>
              </w:rPr>
              <w:t> </w:t>
            </w:r>
            <w:r w:rsidRPr="00E17FD5">
              <w:rPr>
                <w:noProof/>
              </w:rPr>
              <w:t> </w:t>
            </w:r>
            <w:r w:rsidRPr="00E17FD5">
              <w:rPr>
                <w:noProof/>
              </w:rPr>
              <w:t> </w:t>
            </w:r>
            <w:r w:rsidRPr="00E17FD5">
              <w:rPr>
                <w:noProof/>
              </w:rPr>
              <w:t> </w:t>
            </w:r>
            <w:r w:rsidRPr="00E17FD5">
              <w:rPr>
                <w:noProof/>
              </w:rPr>
              <w:fldChar w:fldCharType="end"/>
            </w:r>
          </w:p>
        </w:tc>
      </w:tr>
    </w:tbl>
    <w:p w14:paraId="6B630F0B" w14:textId="77777777" w:rsidR="009C51BB" w:rsidRPr="009C51BB" w:rsidRDefault="009C51BB" w:rsidP="009C51BB">
      <w:pPr>
        <w:rPr>
          <w:rFonts w:ascii="Avenir Next LT Pro Demi" w:hAnsi="Avenir Next LT Pro Demi"/>
          <w:sz w:val="28"/>
          <w:szCs w:val="28"/>
        </w:rPr>
      </w:pPr>
    </w:p>
    <w:tbl>
      <w:tblPr>
        <w:tblStyle w:val="TableGrid"/>
        <w:tblW w:w="0" w:type="auto"/>
        <w:tblLook w:val="04A0" w:firstRow="1" w:lastRow="0" w:firstColumn="1" w:lastColumn="0" w:noHBand="0" w:noVBand="1"/>
      </w:tblPr>
      <w:tblGrid>
        <w:gridCol w:w="2875"/>
        <w:gridCol w:w="2340"/>
        <w:gridCol w:w="4135"/>
      </w:tblGrid>
      <w:tr w:rsidR="006023DF" w14:paraId="3C891074" w14:textId="77777777" w:rsidTr="00B60B91">
        <w:trPr>
          <w:trHeight w:val="422"/>
        </w:trPr>
        <w:tc>
          <w:tcPr>
            <w:tcW w:w="9350" w:type="dxa"/>
            <w:gridSpan w:val="3"/>
            <w:shd w:val="clear" w:color="auto" w:fill="F2F2F2" w:themeFill="background1" w:themeFillShade="F2"/>
            <w:vAlign w:val="center"/>
          </w:tcPr>
          <w:p w14:paraId="64CA3611" w14:textId="524B132F" w:rsidR="006023DF" w:rsidRDefault="006023DF" w:rsidP="006023DF">
            <w:pPr>
              <w:jc w:val="center"/>
              <w:rPr>
                <w:rFonts w:ascii="Avenir Next LT Pro Demi" w:hAnsi="Avenir Next LT Pro Demi"/>
              </w:rPr>
            </w:pPr>
            <w:r w:rsidRPr="006451BA">
              <w:rPr>
                <w:rFonts w:ascii="Avenir Next LT Pro Demi" w:hAnsi="Avenir Next LT Pro Demi"/>
                <w:sz w:val="24"/>
                <w:szCs w:val="24"/>
              </w:rPr>
              <w:t>Project Summary</w:t>
            </w:r>
          </w:p>
        </w:tc>
      </w:tr>
      <w:tr w:rsidR="006023DF" w14:paraId="5CE0DD0E" w14:textId="77777777" w:rsidTr="00C03D39">
        <w:trPr>
          <w:trHeight w:val="737"/>
        </w:trPr>
        <w:tc>
          <w:tcPr>
            <w:tcW w:w="9350" w:type="dxa"/>
            <w:gridSpan w:val="3"/>
            <w:shd w:val="clear" w:color="auto" w:fill="auto"/>
          </w:tcPr>
          <w:p w14:paraId="28E29BC9" w14:textId="77777777" w:rsidR="00C03D39" w:rsidRDefault="00B60B91" w:rsidP="00C03D39">
            <w:pPr>
              <w:rPr>
                <w:rFonts w:ascii="Avenir Next LT Pro Demi" w:hAnsi="Avenir Next LT Pro Demi"/>
              </w:rPr>
            </w:pPr>
            <w:r w:rsidRPr="006451BA">
              <w:rPr>
                <w:rFonts w:ascii="Avenir Next LT Pro Demi" w:hAnsi="Avenir Next LT Pro Demi"/>
              </w:rPr>
              <w:t>Project Location</w:t>
            </w:r>
            <w:r w:rsidR="00466557">
              <w:rPr>
                <w:rFonts w:ascii="Avenir Next LT Pro Demi" w:hAnsi="Avenir Next LT Pro Demi"/>
              </w:rPr>
              <w:t xml:space="preserve"> –</w:t>
            </w:r>
            <w:r w:rsidR="00C03D39">
              <w:rPr>
                <w:rFonts w:ascii="Avenir Next LT Pro Demi" w:hAnsi="Avenir Next LT Pro Demi"/>
              </w:rPr>
              <w:t xml:space="preserve"> </w:t>
            </w:r>
            <w:r w:rsidR="00466557" w:rsidRPr="00466557">
              <w:rPr>
                <w:rFonts w:ascii="Avenir Next LT Pro Demi" w:hAnsi="Avenir Next LT Pro Demi"/>
              </w:rPr>
              <w:t>geographic area and communities proposed to be served</w:t>
            </w:r>
            <w:r w:rsidRPr="006451BA">
              <w:rPr>
                <w:rFonts w:ascii="Avenir Next LT Pro Demi" w:hAnsi="Avenir Next LT Pro Demi"/>
              </w:rPr>
              <w:t xml:space="preserve">: </w:t>
            </w:r>
          </w:p>
          <w:p w14:paraId="1E4BCC14" w14:textId="309D9825" w:rsidR="009C51BB" w:rsidRPr="00466557" w:rsidRDefault="002E23BF" w:rsidP="00C03D39">
            <w:pPr>
              <w:rPr>
                <w:color w:val="000000" w:themeColor="text1"/>
              </w:rPr>
            </w:pPr>
            <w:r>
              <w:rPr>
                <w:color w:val="000000" w:themeColor="text1"/>
              </w:rPr>
              <w:fldChar w:fldCharType="begin">
                <w:ffData>
                  <w:name w:val="Text8"/>
                  <w:enabled/>
                  <w:calcOnExit w:val="0"/>
                  <w:textInput>
                    <w:default w:val="                                                                                           "/>
                  </w:textInput>
                </w:ffData>
              </w:fldChar>
            </w:r>
            <w:bookmarkStart w:id="36" w:name="Text8"/>
            <w:r>
              <w:rPr>
                <w:color w:val="000000" w:themeColor="text1"/>
              </w:rPr>
              <w:instrText xml:space="preserve"> FORMTEXT </w:instrText>
            </w:r>
            <w:r>
              <w:rPr>
                <w:color w:val="000000" w:themeColor="text1"/>
              </w:rPr>
            </w:r>
            <w:r>
              <w:rPr>
                <w:color w:val="000000" w:themeColor="text1"/>
              </w:rPr>
              <w:fldChar w:fldCharType="separate"/>
            </w:r>
            <w:r>
              <w:rPr>
                <w:color w:val="000000" w:themeColor="text1"/>
              </w:rPr>
              <w:t> </w:t>
            </w:r>
            <w:r>
              <w:rPr>
                <w:color w:val="000000" w:themeColor="text1"/>
              </w:rPr>
              <w:t> </w:t>
            </w:r>
            <w:r>
              <w:rPr>
                <w:color w:val="000000" w:themeColor="text1"/>
              </w:rPr>
              <w:t> </w:t>
            </w:r>
            <w:r>
              <w:rPr>
                <w:color w:val="000000" w:themeColor="text1"/>
              </w:rPr>
              <w:t> </w:t>
            </w:r>
            <w:r>
              <w:rPr>
                <w:color w:val="000000" w:themeColor="text1"/>
              </w:rPr>
              <w:t> </w:t>
            </w:r>
            <w:r>
              <w:rPr>
                <w:color w:val="000000" w:themeColor="text1"/>
              </w:rPr>
              <w:fldChar w:fldCharType="end"/>
            </w:r>
            <w:bookmarkEnd w:id="36"/>
          </w:p>
        </w:tc>
      </w:tr>
      <w:tr w:rsidR="006451BA" w14:paraId="5148E0DD" w14:textId="77777777" w:rsidTr="00E040B6">
        <w:trPr>
          <w:trHeight w:val="800"/>
        </w:trPr>
        <w:tc>
          <w:tcPr>
            <w:tcW w:w="9350" w:type="dxa"/>
            <w:gridSpan w:val="3"/>
            <w:shd w:val="clear" w:color="auto" w:fill="auto"/>
          </w:tcPr>
          <w:p w14:paraId="1B651C14" w14:textId="77777777" w:rsidR="002E23BF" w:rsidRDefault="00A17395" w:rsidP="00D547DF">
            <w:pPr>
              <w:rPr>
                <w:rFonts w:ascii="Avenir Next LT Pro Demi" w:hAnsi="Avenir Next LT Pro Demi"/>
              </w:rPr>
            </w:pPr>
            <w:r>
              <w:rPr>
                <w:rFonts w:ascii="Avenir Next LT Pro Demi" w:hAnsi="Avenir Next LT Pro Demi"/>
              </w:rPr>
              <w:t>P</w:t>
            </w:r>
            <w:r w:rsidRPr="00A17395">
              <w:rPr>
                <w:rFonts w:ascii="Avenir Next LT Pro Demi" w:hAnsi="Avenir Next LT Pro Demi"/>
              </w:rPr>
              <w:t xml:space="preserve">artner </w:t>
            </w:r>
            <w:r>
              <w:rPr>
                <w:rFonts w:ascii="Avenir Next LT Pro Demi" w:hAnsi="Avenir Next LT Pro Demi"/>
              </w:rPr>
              <w:t>E</w:t>
            </w:r>
            <w:r w:rsidRPr="00A17395">
              <w:rPr>
                <w:rFonts w:ascii="Avenir Next LT Pro Demi" w:hAnsi="Avenir Next LT Pro Demi"/>
              </w:rPr>
              <w:t xml:space="preserve">ntities / </w:t>
            </w:r>
            <w:r>
              <w:rPr>
                <w:rFonts w:ascii="Avenir Next LT Pro Demi" w:hAnsi="Avenir Next LT Pro Demi"/>
              </w:rPr>
              <w:t>A</w:t>
            </w:r>
            <w:r w:rsidRPr="00A17395">
              <w:rPr>
                <w:rFonts w:ascii="Avenir Next LT Pro Demi" w:hAnsi="Avenir Next LT Pro Demi"/>
              </w:rPr>
              <w:t>gencies</w:t>
            </w:r>
            <w:r w:rsidR="006451BA" w:rsidRPr="006451BA">
              <w:rPr>
                <w:rFonts w:ascii="Avenir Next LT Pro Demi" w:hAnsi="Avenir Next LT Pro Demi"/>
              </w:rPr>
              <w:t>:</w:t>
            </w:r>
          </w:p>
          <w:p w14:paraId="6B204D78" w14:textId="169CE0B4" w:rsidR="009C51BB" w:rsidRPr="006451BA" w:rsidRDefault="006451BA" w:rsidP="00D547DF">
            <w:pPr>
              <w:rPr>
                <w:rFonts w:ascii="Avenir Next LT Pro Demi" w:hAnsi="Avenir Next LT Pro Demi"/>
              </w:rPr>
            </w:pPr>
            <w:r w:rsidRPr="006451BA">
              <w:rPr>
                <w:rFonts w:ascii="Avenir Next LT Pro Demi" w:hAnsi="Avenir Next LT Pro Demi"/>
              </w:rPr>
              <w:t xml:space="preserve"> </w:t>
            </w:r>
            <w:r w:rsidR="00A17395">
              <w:fldChar w:fldCharType="begin">
                <w:ffData>
                  <w:name w:val="Text15"/>
                  <w:enabled/>
                  <w:calcOnExit w:val="0"/>
                  <w:textInput/>
                </w:ffData>
              </w:fldChar>
            </w:r>
            <w:bookmarkStart w:id="37" w:name="Text15"/>
            <w:r w:rsidR="00A17395">
              <w:instrText xml:space="preserve"> FORMTEXT </w:instrText>
            </w:r>
            <w:r w:rsidR="00A17395">
              <w:fldChar w:fldCharType="separate"/>
            </w:r>
            <w:r w:rsidR="002E23BF">
              <w:t> </w:t>
            </w:r>
            <w:r w:rsidR="002E23BF">
              <w:t> </w:t>
            </w:r>
            <w:r w:rsidR="002E23BF">
              <w:t> </w:t>
            </w:r>
            <w:r w:rsidR="002E23BF">
              <w:t> </w:t>
            </w:r>
            <w:r w:rsidR="002E23BF">
              <w:t> </w:t>
            </w:r>
            <w:r w:rsidR="00A17395">
              <w:fldChar w:fldCharType="end"/>
            </w:r>
            <w:bookmarkEnd w:id="37"/>
          </w:p>
        </w:tc>
      </w:tr>
      <w:tr w:rsidR="00D547DF" w14:paraId="7F476DFB" w14:textId="77777777" w:rsidTr="006A1D25">
        <w:trPr>
          <w:trHeight w:val="647"/>
        </w:trPr>
        <w:tc>
          <w:tcPr>
            <w:tcW w:w="2875" w:type="dxa"/>
            <w:shd w:val="clear" w:color="auto" w:fill="auto"/>
          </w:tcPr>
          <w:p w14:paraId="4A089466" w14:textId="2B08B08E" w:rsidR="00DC4683" w:rsidRPr="00B60B91" w:rsidRDefault="00DC4683" w:rsidP="00B60B91">
            <w:pPr>
              <w:rPr>
                <w:rFonts w:ascii="Avenir Next LT Pro Demi" w:hAnsi="Avenir Next LT Pro Demi"/>
                <w:sz w:val="20"/>
                <w:szCs w:val="20"/>
              </w:rPr>
            </w:pPr>
            <w:r>
              <w:rPr>
                <w:rFonts w:ascii="Avenir Next LT Pro Demi" w:hAnsi="Avenir Next LT Pro Demi"/>
                <w:sz w:val="20"/>
                <w:szCs w:val="20"/>
              </w:rPr>
              <w:t>Grant Funds Requested</w:t>
            </w:r>
          </w:p>
          <w:p w14:paraId="191C2973" w14:textId="2C24F058" w:rsidR="00DC4683" w:rsidRPr="00126DCA" w:rsidRDefault="00294FC4" w:rsidP="00941F1C">
            <w:r>
              <w:fldChar w:fldCharType="begin">
                <w:ffData>
                  <w:name w:val="Text17"/>
                  <w:enabled/>
                  <w:calcOnExit w:val="0"/>
                  <w:textInput>
                    <w:default w:val="$      "/>
                  </w:textInput>
                </w:ffData>
              </w:fldChar>
            </w:r>
            <w:bookmarkStart w:id="38" w:name="Text17"/>
            <w:r>
              <w:instrText xml:space="preserve"> FORMTEXT </w:instrText>
            </w:r>
            <w:r>
              <w:fldChar w:fldCharType="separate"/>
            </w:r>
            <w:r>
              <w:rPr>
                <w:noProof/>
              </w:rPr>
              <w:t xml:space="preserve">$      </w:t>
            </w:r>
            <w:r>
              <w:fldChar w:fldCharType="end"/>
            </w:r>
            <w:bookmarkEnd w:id="38"/>
          </w:p>
        </w:tc>
        <w:tc>
          <w:tcPr>
            <w:tcW w:w="2340" w:type="dxa"/>
            <w:shd w:val="clear" w:color="auto" w:fill="auto"/>
          </w:tcPr>
          <w:p w14:paraId="08657DE4" w14:textId="77777777" w:rsidR="00DC4683" w:rsidRDefault="00DC4683" w:rsidP="006023DF">
            <w:pPr>
              <w:rPr>
                <w:rFonts w:ascii="Avenir Next LT Pro Demi" w:hAnsi="Avenir Next LT Pro Demi"/>
                <w:sz w:val="20"/>
                <w:szCs w:val="20"/>
              </w:rPr>
            </w:pPr>
            <w:r w:rsidRPr="00434D65">
              <w:rPr>
                <w:rFonts w:ascii="Avenir Next LT Pro Demi" w:hAnsi="Avenir Next LT Pro Demi"/>
                <w:sz w:val="20"/>
                <w:szCs w:val="20"/>
              </w:rPr>
              <w:t>Percent of Funding</w:t>
            </w:r>
          </w:p>
          <w:p w14:paraId="080562BB" w14:textId="4C872029" w:rsidR="00DC4683" w:rsidRPr="00126DCA" w:rsidRDefault="00294FC4" w:rsidP="006023DF">
            <w:pPr>
              <w:rPr>
                <w:sz w:val="20"/>
                <w:szCs w:val="20"/>
              </w:rPr>
            </w:pPr>
            <w:r w:rsidRPr="00294FC4">
              <w:fldChar w:fldCharType="begin">
                <w:ffData>
                  <w:name w:val="Text18"/>
                  <w:enabled/>
                  <w:calcOnExit w:val="0"/>
                  <w:textInput>
                    <w:default w:val="   %"/>
                  </w:textInput>
                </w:ffData>
              </w:fldChar>
            </w:r>
            <w:bookmarkStart w:id="39" w:name="Text18"/>
            <w:r w:rsidRPr="00294FC4">
              <w:instrText xml:space="preserve"> FORMTEXT </w:instrText>
            </w:r>
            <w:r w:rsidRPr="00294FC4">
              <w:fldChar w:fldCharType="separate"/>
            </w:r>
            <w:r w:rsidRPr="00294FC4">
              <w:rPr>
                <w:noProof/>
              </w:rPr>
              <w:t xml:space="preserve">   %</w:t>
            </w:r>
            <w:r w:rsidRPr="00294FC4">
              <w:fldChar w:fldCharType="end"/>
            </w:r>
            <w:bookmarkEnd w:id="39"/>
          </w:p>
        </w:tc>
        <w:tc>
          <w:tcPr>
            <w:tcW w:w="4135" w:type="dxa"/>
            <w:vMerge w:val="restart"/>
            <w:shd w:val="clear" w:color="auto" w:fill="auto"/>
          </w:tcPr>
          <w:p w14:paraId="1FA7B045" w14:textId="36E1E93A" w:rsidR="00DC4683" w:rsidRDefault="00DC4683" w:rsidP="006023DF">
            <w:pPr>
              <w:rPr>
                <w:rFonts w:ascii="Avenir Next LT Pro Demi" w:hAnsi="Avenir Next LT Pro Demi"/>
                <w:sz w:val="20"/>
                <w:szCs w:val="20"/>
              </w:rPr>
            </w:pPr>
            <w:r w:rsidRPr="00DC4683">
              <w:rPr>
                <w:rFonts w:ascii="Avenir Next LT Pro Demi" w:hAnsi="Avenir Next LT Pro Demi"/>
                <w:sz w:val="20"/>
                <w:szCs w:val="20"/>
              </w:rPr>
              <w:t>Project Components</w:t>
            </w:r>
          </w:p>
          <w:p w14:paraId="13BD2B6B" w14:textId="77777777" w:rsidR="00A17395" w:rsidRPr="00A17395" w:rsidRDefault="00A17395" w:rsidP="006023DF">
            <w:pPr>
              <w:rPr>
                <w:rFonts w:ascii="Avenir Next LT Pro Demi" w:hAnsi="Avenir Next LT Pro Demi"/>
                <w:sz w:val="8"/>
                <w:szCs w:val="8"/>
              </w:rPr>
            </w:pPr>
          </w:p>
          <w:p w14:paraId="21DE1D78" w14:textId="38555FB9" w:rsidR="00DC4683" w:rsidRPr="00DC4683" w:rsidRDefault="00DC4683" w:rsidP="00DC4683">
            <w:pPr>
              <w:spacing w:after="40"/>
              <w:rPr>
                <w:sz w:val="20"/>
                <w:szCs w:val="20"/>
              </w:rPr>
            </w:pPr>
            <w:r w:rsidRPr="00DC4683">
              <w:rPr>
                <w:sz w:val="20"/>
                <w:szCs w:val="20"/>
              </w:rPr>
              <w:fldChar w:fldCharType="begin">
                <w:ffData>
                  <w:name w:val="Check1"/>
                  <w:enabled/>
                  <w:calcOnExit w:val="0"/>
                  <w:checkBox>
                    <w:sizeAuto/>
                    <w:default w:val="0"/>
                    <w:checked w:val="0"/>
                  </w:checkBox>
                </w:ffData>
              </w:fldChar>
            </w:r>
            <w:bookmarkStart w:id="40" w:name="Check1"/>
            <w:r w:rsidRPr="00DC4683">
              <w:rPr>
                <w:sz w:val="20"/>
                <w:szCs w:val="20"/>
              </w:rPr>
              <w:instrText xml:space="preserve"> FORMCHECKBOX </w:instrText>
            </w:r>
            <w:r w:rsidR="00EF1566">
              <w:rPr>
                <w:sz w:val="20"/>
                <w:szCs w:val="20"/>
              </w:rPr>
            </w:r>
            <w:r w:rsidR="00EF1566">
              <w:rPr>
                <w:sz w:val="20"/>
                <w:szCs w:val="20"/>
              </w:rPr>
              <w:fldChar w:fldCharType="separate"/>
            </w:r>
            <w:r w:rsidRPr="00DC4683">
              <w:rPr>
                <w:sz w:val="20"/>
                <w:szCs w:val="20"/>
              </w:rPr>
              <w:fldChar w:fldCharType="end"/>
            </w:r>
            <w:bookmarkEnd w:id="40"/>
            <w:r w:rsidRPr="00DC4683">
              <w:rPr>
                <w:sz w:val="20"/>
                <w:szCs w:val="20"/>
              </w:rPr>
              <w:t xml:space="preserve"> Last Mile Only</w:t>
            </w:r>
          </w:p>
          <w:p w14:paraId="0A584F4D" w14:textId="2BEFF1CB" w:rsidR="00DC4683" w:rsidRPr="00DC4683" w:rsidRDefault="00DC4683" w:rsidP="00DC4683">
            <w:pPr>
              <w:spacing w:after="40"/>
              <w:rPr>
                <w:sz w:val="20"/>
                <w:szCs w:val="20"/>
              </w:rPr>
            </w:pPr>
            <w:r w:rsidRPr="00DC4683">
              <w:rPr>
                <w:sz w:val="20"/>
                <w:szCs w:val="20"/>
              </w:rPr>
              <w:fldChar w:fldCharType="begin">
                <w:ffData>
                  <w:name w:val="Check2"/>
                  <w:enabled/>
                  <w:calcOnExit w:val="0"/>
                  <w:checkBox>
                    <w:sizeAuto/>
                    <w:default w:val="0"/>
                  </w:checkBox>
                </w:ffData>
              </w:fldChar>
            </w:r>
            <w:bookmarkStart w:id="41" w:name="Check2"/>
            <w:r w:rsidRPr="00DC4683">
              <w:rPr>
                <w:sz w:val="20"/>
                <w:szCs w:val="20"/>
              </w:rPr>
              <w:instrText xml:space="preserve"> FORMCHECKBOX </w:instrText>
            </w:r>
            <w:r w:rsidR="00EF1566">
              <w:rPr>
                <w:sz w:val="20"/>
                <w:szCs w:val="20"/>
              </w:rPr>
            </w:r>
            <w:r w:rsidR="00EF1566">
              <w:rPr>
                <w:sz w:val="20"/>
                <w:szCs w:val="20"/>
              </w:rPr>
              <w:fldChar w:fldCharType="separate"/>
            </w:r>
            <w:r w:rsidRPr="00DC4683">
              <w:rPr>
                <w:sz w:val="20"/>
                <w:szCs w:val="20"/>
              </w:rPr>
              <w:fldChar w:fldCharType="end"/>
            </w:r>
            <w:bookmarkEnd w:id="41"/>
            <w:r w:rsidRPr="00DC4683">
              <w:rPr>
                <w:sz w:val="20"/>
                <w:szCs w:val="20"/>
              </w:rPr>
              <w:t xml:space="preserve"> Middle Mile required to serve Last Mile</w:t>
            </w:r>
          </w:p>
          <w:p w14:paraId="686ED753" w14:textId="1084E048" w:rsidR="00DC4683" w:rsidRPr="00DC4683" w:rsidRDefault="00DC4683" w:rsidP="00DC4683">
            <w:pPr>
              <w:spacing w:after="40"/>
              <w:rPr>
                <w:sz w:val="20"/>
                <w:szCs w:val="20"/>
              </w:rPr>
            </w:pPr>
            <w:r>
              <w:rPr>
                <w:sz w:val="20"/>
                <w:szCs w:val="20"/>
              </w:rPr>
              <w:fldChar w:fldCharType="begin">
                <w:ffData>
                  <w:name w:val="Check3"/>
                  <w:enabled/>
                  <w:calcOnExit w:val="0"/>
                  <w:checkBox>
                    <w:sizeAuto/>
                    <w:default w:val="0"/>
                  </w:checkBox>
                </w:ffData>
              </w:fldChar>
            </w:r>
            <w:bookmarkStart w:id="42" w:name="Check3"/>
            <w:r>
              <w:rPr>
                <w:sz w:val="20"/>
                <w:szCs w:val="20"/>
              </w:rPr>
              <w:instrText xml:space="preserve"> FORMCHECKBOX </w:instrText>
            </w:r>
            <w:r w:rsidR="00EF1566">
              <w:rPr>
                <w:sz w:val="20"/>
                <w:szCs w:val="20"/>
              </w:rPr>
            </w:r>
            <w:r w:rsidR="00EF1566">
              <w:rPr>
                <w:sz w:val="20"/>
                <w:szCs w:val="20"/>
              </w:rPr>
              <w:fldChar w:fldCharType="separate"/>
            </w:r>
            <w:r>
              <w:rPr>
                <w:sz w:val="20"/>
                <w:szCs w:val="20"/>
              </w:rPr>
              <w:fldChar w:fldCharType="end"/>
            </w:r>
            <w:bookmarkEnd w:id="42"/>
            <w:r>
              <w:rPr>
                <w:sz w:val="20"/>
                <w:szCs w:val="20"/>
              </w:rPr>
              <w:t xml:space="preserve"> Last Mile and Middle Mile </w:t>
            </w:r>
          </w:p>
        </w:tc>
      </w:tr>
      <w:tr w:rsidR="00D547DF" w14:paraId="28144318" w14:textId="77777777" w:rsidTr="00E040B6">
        <w:trPr>
          <w:trHeight w:val="683"/>
        </w:trPr>
        <w:tc>
          <w:tcPr>
            <w:tcW w:w="2875" w:type="dxa"/>
            <w:shd w:val="clear" w:color="auto" w:fill="auto"/>
          </w:tcPr>
          <w:p w14:paraId="4631EA7D" w14:textId="401BA7D2" w:rsidR="00DC4683" w:rsidRPr="00B60B91" w:rsidRDefault="00DC4683" w:rsidP="00B60B91">
            <w:pPr>
              <w:rPr>
                <w:rFonts w:ascii="Avenir Next LT Pro Demi" w:hAnsi="Avenir Next LT Pro Demi"/>
                <w:sz w:val="20"/>
                <w:szCs w:val="20"/>
              </w:rPr>
            </w:pPr>
            <w:r>
              <w:rPr>
                <w:rFonts w:ascii="Avenir Next LT Pro Demi" w:hAnsi="Avenir Next LT Pro Demi"/>
                <w:sz w:val="20"/>
                <w:szCs w:val="20"/>
              </w:rPr>
              <w:t>Matching Funds</w:t>
            </w:r>
          </w:p>
          <w:p w14:paraId="4A9DFCB6" w14:textId="55C50C05" w:rsidR="00DC4683" w:rsidRPr="00126DCA" w:rsidRDefault="00294FC4" w:rsidP="00B136C1">
            <w:pPr>
              <w:rPr>
                <w:sz w:val="24"/>
                <w:szCs w:val="24"/>
              </w:rPr>
            </w:pPr>
            <w:r>
              <w:rPr>
                <w:sz w:val="24"/>
                <w:szCs w:val="24"/>
              </w:rPr>
              <w:fldChar w:fldCharType="begin">
                <w:ffData>
                  <w:name w:val="Text19"/>
                  <w:enabled/>
                  <w:calcOnExit w:val="0"/>
                  <w:textInput>
                    <w:default w:val="$    "/>
                  </w:textInput>
                </w:ffData>
              </w:fldChar>
            </w:r>
            <w:bookmarkStart w:id="43" w:name="Text19"/>
            <w:r>
              <w:rPr>
                <w:sz w:val="24"/>
                <w:szCs w:val="24"/>
              </w:rPr>
              <w:instrText xml:space="preserve"> FORMTEXT </w:instrText>
            </w:r>
            <w:r>
              <w:rPr>
                <w:sz w:val="24"/>
                <w:szCs w:val="24"/>
              </w:rPr>
            </w:r>
            <w:r>
              <w:rPr>
                <w:sz w:val="24"/>
                <w:szCs w:val="24"/>
              </w:rPr>
              <w:fldChar w:fldCharType="separate"/>
            </w:r>
            <w:r>
              <w:rPr>
                <w:noProof/>
                <w:sz w:val="24"/>
                <w:szCs w:val="24"/>
              </w:rPr>
              <w:t xml:space="preserve">$    </w:t>
            </w:r>
            <w:r>
              <w:rPr>
                <w:sz w:val="24"/>
                <w:szCs w:val="24"/>
              </w:rPr>
              <w:fldChar w:fldCharType="end"/>
            </w:r>
            <w:bookmarkEnd w:id="43"/>
            <w:r>
              <w:rPr>
                <w:sz w:val="24"/>
                <w:szCs w:val="24"/>
              </w:rPr>
              <w:t xml:space="preserve">  </w:t>
            </w:r>
          </w:p>
        </w:tc>
        <w:tc>
          <w:tcPr>
            <w:tcW w:w="2340" w:type="dxa"/>
            <w:shd w:val="clear" w:color="auto" w:fill="auto"/>
          </w:tcPr>
          <w:p w14:paraId="17339A6E" w14:textId="77777777" w:rsidR="00DC4683" w:rsidRDefault="00DC4683" w:rsidP="006023DF">
            <w:pPr>
              <w:rPr>
                <w:rFonts w:ascii="Avenir Next LT Pro Demi" w:hAnsi="Avenir Next LT Pro Demi"/>
                <w:sz w:val="20"/>
                <w:szCs w:val="20"/>
              </w:rPr>
            </w:pPr>
            <w:r w:rsidRPr="00434D65">
              <w:rPr>
                <w:rFonts w:ascii="Avenir Next LT Pro Demi" w:hAnsi="Avenir Next LT Pro Demi"/>
                <w:sz w:val="20"/>
                <w:szCs w:val="20"/>
              </w:rPr>
              <w:t>Percent of Funding</w:t>
            </w:r>
          </w:p>
          <w:p w14:paraId="5786D84C" w14:textId="0FE8E6A5" w:rsidR="00DC4683" w:rsidRPr="00126DCA" w:rsidRDefault="00294FC4" w:rsidP="006023DF">
            <w:r>
              <w:fldChar w:fldCharType="begin">
                <w:ffData>
                  <w:name w:val="Text20"/>
                  <w:enabled/>
                  <w:calcOnExit w:val="0"/>
                  <w:textInput>
                    <w:default w:val="   %"/>
                  </w:textInput>
                </w:ffData>
              </w:fldChar>
            </w:r>
            <w:bookmarkStart w:id="44" w:name="Text20"/>
            <w:r>
              <w:instrText xml:space="preserve"> FORMTEXT </w:instrText>
            </w:r>
            <w:r>
              <w:fldChar w:fldCharType="separate"/>
            </w:r>
            <w:r>
              <w:rPr>
                <w:noProof/>
              </w:rPr>
              <w:t xml:space="preserve">   %</w:t>
            </w:r>
            <w:r>
              <w:fldChar w:fldCharType="end"/>
            </w:r>
            <w:bookmarkEnd w:id="44"/>
          </w:p>
        </w:tc>
        <w:tc>
          <w:tcPr>
            <w:tcW w:w="4135" w:type="dxa"/>
            <w:vMerge/>
            <w:shd w:val="clear" w:color="auto" w:fill="auto"/>
          </w:tcPr>
          <w:p w14:paraId="29F49C13" w14:textId="7A87D971" w:rsidR="00DC4683" w:rsidRPr="00596CFF" w:rsidRDefault="00DC4683" w:rsidP="006023DF"/>
        </w:tc>
      </w:tr>
      <w:tr w:rsidR="00D547DF" w14:paraId="10157E6F" w14:textId="77777777" w:rsidTr="002249BC">
        <w:trPr>
          <w:trHeight w:val="647"/>
        </w:trPr>
        <w:tc>
          <w:tcPr>
            <w:tcW w:w="2875" w:type="dxa"/>
            <w:shd w:val="clear" w:color="auto" w:fill="auto"/>
          </w:tcPr>
          <w:p w14:paraId="2F2834D6" w14:textId="77777777" w:rsidR="00DC4683" w:rsidRPr="00B60B91" w:rsidRDefault="00DC4683" w:rsidP="009728AE">
            <w:pPr>
              <w:rPr>
                <w:rFonts w:ascii="Avenir Next LT Pro Demi" w:hAnsi="Avenir Next LT Pro Demi"/>
                <w:sz w:val="20"/>
                <w:szCs w:val="20"/>
              </w:rPr>
            </w:pPr>
            <w:r w:rsidRPr="00B60B91">
              <w:rPr>
                <w:rFonts w:ascii="Avenir Next LT Pro Demi" w:hAnsi="Avenir Next LT Pro Demi"/>
                <w:sz w:val="20"/>
                <w:szCs w:val="20"/>
              </w:rPr>
              <w:t>Total Project Cost</w:t>
            </w:r>
          </w:p>
          <w:p w14:paraId="347FC29F" w14:textId="139BFD52" w:rsidR="00DC4683" w:rsidRPr="00434D65" w:rsidRDefault="00294FC4" w:rsidP="009728AE">
            <w:r>
              <w:fldChar w:fldCharType="begin">
                <w:ffData>
                  <w:name w:val="Text21"/>
                  <w:enabled/>
                  <w:calcOnExit w:val="0"/>
                  <w:textInput>
                    <w:default w:val="$     "/>
                  </w:textInput>
                </w:ffData>
              </w:fldChar>
            </w:r>
            <w:bookmarkStart w:id="45" w:name="Text21"/>
            <w:r>
              <w:instrText xml:space="preserve"> FORMTEXT </w:instrText>
            </w:r>
            <w:r>
              <w:fldChar w:fldCharType="separate"/>
            </w:r>
            <w:r>
              <w:rPr>
                <w:noProof/>
              </w:rPr>
              <w:t xml:space="preserve">$     </w:t>
            </w:r>
            <w:r>
              <w:fldChar w:fldCharType="end"/>
            </w:r>
            <w:bookmarkEnd w:id="45"/>
          </w:p>
        </w:tc>
        <w:tc>
          <w:tcPr>
            <w:tcW w:w="6475" w:type="dxa"/>
            <w:gridSpan w:val="2"/>
            <w:shd w:val="clear" w:color="auto" w:fill="auto"/>
          </w:tcPr>
          <w:p w14:paraId="3704A8FC" w14:textId="77777777" w:rsidR="00DC4683" w:rsidRDefault="002249BC" w:rsidP="00A17395">
            <w:pPr>
              <w:spacing w:after="40"/>
              <w:rPr>
                <w:rFonts w:ascii="Avenir Next LT Pro Demi" w:hAnsi="Avenir Next LT Pro Demi"/>
                <w:sz w:val="20"/>
                <w:szCs w:val="20"/>
              </w:rPr>
            </w:pPr>
            <w:r w:rsidRPr="002249BC">
              <w:rPr>
                <w:rFonts w:ascii="Avenir Next LT Pro Demi" w:hAnsi="Avenir Next LT Pro Demi"/>
                <w:sz w:val="20"/>
                <w:szCs w:val="20"/>
              </w:rPr>
              <w:t>Proposed Speed After Build</w:t>
            </w:r>
          </w:p>
          <w:p w14:paraId="2E04FAC7" w14:textId="7B384F18" w:rsidR="002249BC" w:rsidRPr="002249BC" w:rsidRDefault="002249BC" w:rsidP="009728AE">
            <w:r w:rsidRPr="007D2D8F">
              <w:rPr>
                <w:sz w:val="20"/>
                <w:szCs w:val="20"/>
              </w:rPr>
              <w:fldChar w:fldCharType="begin">
                <w:ffData>
                  <w:name w:val="Check4"/>
                  <w:enabled/>
                  <w:calcOnExit w:val="0"/>
                  <w:checkBox>
                    <w:sizeAuto/>
                    <w:default w:val="0"/>
                  </w:checkBox>
                </w:ffData>
              </w:fldChar>
            </w:r>
            <w:bookmarkStart w:id="46" w:name="Check4"/>
            <w:r w:rsidRPr="007D2D8F">
              <w:rPr>
                <w:sz w:val="20"/>
                <w:szCs w:val="20"/>
              </w:rPr>
              <w:instrText xml:space="preserve"> FORMCHECKBOX </w:instrText>
            </w:r>
            <w:r w:rsidR="00EF1566">
              <w:rPr>
                <w:sz w:val="20"/>
                <w:szCs w:val="20"/>
              </w:rPr>
            </w:r>
            <w:r w:rsidR="00EF1566">
              <w:rPr>
                <w:sz w:val="20"/>
                <w:szCs w:val="20"/>
              </w:rPr>
              <w:fldChar w:fldCharType="separate"/>
            </w:r>
            <w:r w:rsidRPr="007D2D8F">
              <w:rPr>
                <w:sz w:val="20"/>
                <w:szCs w:val="20"/>
              </w:rPr>
              <w:fldChar w:fldCharType="end"/>
            </w:r>
            <w:bookmarkEnd w:id="46"/>
            <w:r w:rsidRPr="007D2D8F">
              <w:rPr>
                <w:sz w:val="20"/>
                <w:szCs w:val="20"/>
              </w:rPr>
              <w:t xml:space="preserve"> 1 Gig Symmetrical        </w:t>
            </w:r>
            <w:r w:rsidRPr="007D2D8F">
              <w:rPr>
                <w:sz w:val="20"/>
                <w:szCs w:val="20"/>
              </w:rPr>
              <w:fldChar w:fldCharType="begin">
                <w:ffData>
                  <w:name w:val="Check5"/>
                  <w:enabled/>
                  <w:calcOnExit w:val="0"/>
                  <w:checkBox>
                    <w:sizeAuto/>
                    <w:default w:val="0"/>
                  </w:checkBox>
                </w:ffData>
              </w:fldChar>
            </w:r>
            <w:bookmarkStart w:id="47" w:name="Check5"/>
            <w:r w:rsidRPr="007D2D8F">
              <w:rPr>
                <w:sz w:val="20"/>
                <w:szCs w:val="20"/>
              </w:rPr>
              <w:instrText xml:space="preserve"> FORMCHECKBOX </w:instrText>
            </w:r>
            <w:r w:rsidR="00EF1566">
              <w:rPr>
                <w:sz w:val="20"/>
                <w:szCs w:val="20"/>
              </w:rPr>
            </w:r>
            <w:r w:rsidR="00EF1566">
              <w:rPr>
                <w:sz w:val="20"/>
                <w:szCs w:val="20"/>
              </w:rPr>
              <w:fldChar w:fldCharType="separate"/>
            </w:r>
            <w:r w:rsidRPr="007D2D8F">
              <w:rPr>
                <w:sz w:val="20"/>
                <w:szCs w:val="20"/>
              </w:rPr>
              <w:fldChar w:fldCharType="end"/>
            </w:r>
            <w:bookmarkEnd w:id="47"/>
            <w:r w:rsidRPr="007D2D8F">
              <w:rPr>
                <w:sz w:val="20"/>
                <w:szCs w:val="20"/>
              </w:rPr>
              <w:t xml:space="preserve"> 100Mbps Symmetrical </w:t>
            </w:r>
          </w:p>
        </w:tc>
      </w:tr>
      <w:tr w:rsidR="00C03D39" w14:paraId="209B3671" w14:textId="77777777" w:rsidTr="00363212">
        <w:trPr>
          <w:trHeight w:val="872"/>
        </w:trPr>
        <w:tc>
          <w:tcPr>
            <w:tcW w:w="5215" w:type="dxa"/>
            <w:gridSpan w:val="2"/>
            <w:shd w:val="clear" w:color="auto" w:fill="auto"/>
          </w:tcPr>
          <w:p w14:paraId="278208CD" w14:textId="12FCB613" w:rsidR="00C03D39" w:rsidRDefault="00C03D39" w:rsidP="002249BC">
            <w:pPr>
              <w:rPr>
                <w:rFonts w:ascii="Avenir Next LT Pro Demi" w:hAnsi="Avenir Next LT Pro Demi"/>
                <w:sz w:val="20"/>
                <w:szCs w:val="20"/>
              </w:rPr>
            </w:pPr>
            <w:r>
              <w:rPr>
                <w:rFonts w:ascii="Avenir Next LT Pro Demi" w:hAnsi="Avenir Next LT Pro Demi"/>
                <w:sz w:val="20"/>
                <w:szCs w:val="20"/>
              </w:rPr>
              <w:t xml:space="preserve">No Service </w:t>
            </w:r>
            <w:r w:rsidRPr="00B60B91">
              <w:rPr>
                <w:rFonts w:ascii="Avenir Next LT Pro Demi" w:hAnsi="Avenir Next LT Pro Demi"/>
                <w:sz w:val="20"/>
                <w:szCs w:val="20"/>
              </w:rPr>
              <w:t xml:space="preserve">Locations to be </w:t>
            </w:r>
            <w:r>
              <w:rPr>
                <w:rFonts w:ascii="Avenir Next LT Pro Demi" w:hAnsi="Avenir Next LT Pro Demi"/>
                <w:sz w:val="20"/>
                <w:szCs w:val="20"/>
              </w:rPr>
              <w:t>Reached</w:t>
            </w:r>
          </w:p>
          <w:p w14:paraId="03E1B971" w14:textId="77777777" w:rsidR="00363212" w:rsidRDefault="00363212" w:rsidP="002249BC">
            <w:pPr>
              <w:rPr>
                <w:rFonts w:ascii="Avenir Next LT Pro Demi" w:hAnsi="Avenir Next LT Pro Demi"/>
                <w:sz w:val="20"/>
                <w:szCs w:val="20"/>
              </w:rPr>
            </w:pPr>
          </w:p>
          <w:p w14:paraId="33F23F07" w14:textId="08622116" w:rsidR="00C03D39" w:rsidRPr="007D2D8F" w:rsidRDefault="00C03D39" w:rsidP="002249BC">
            <w:pPr>
              <w:rPr>
                <w:sz w:val="20"/>
                <w:szCs w:val="20"/>
              </w:rPr>
            </w:pPr>
            <w:r w:rsidRPr="00D547DF">
              <w:rPr>
                <w:sz w:val="24"/>
                <w:szCs w:val="24"/>
                <w:bdr w:val="single" w:sz="4" w:space="0" w:color="auto"/>
              </w:rPr>
              <w:fldChar w:fldCharType="begin">
                <w:ffData>
                  <w:name w:val="Text10"/>
                  <w:enabled/>
                  <w:calcOnExit w:val="0"/>
                  <w:textInput>
                    <w:type w:val="number"/>
                    <w:format w:val="0"/>
                  </w:textInput>
                </w:ffData>
              </w:fldChar>
            </w:r>
            <w:bookmarkStart w:id="48" w:name="Text10"/>
            <w:r w:rsidRPr="00D547DF">
              <w:rPr>
                <w:sz w:val="24"/>
                <w:szCs w:val="24"/>
                <w:bdr w:val="single" w:sz="4" w:space="0" w:color="auto"/>
              </w:rPr>
              <w:instrText xml:space="preserve"> FORMTEXT </w:instrText>
            </w:r>
            <w:r w:rsidRPr="00D547DF">
              <w:rPr>
                <w:sz w:val="24"/>
                <w:szCs w:val="24"/>
                <w:bdr w:val="single" w:sz="4" w:space="0" w:color="auto"/>
              </w:rPr>
            </w:r>
            <w:r w:rsidRPr="00D547DF">
              <w:rPr>
                <w:sz w:val="24"/>
                <w:szCs w:val="24"/>
                <w:bdr w:val="single" w:sz="4" w:space="0" w:color="auto"/>
              </w:rPr>
              <w:fldChar w:fldCharType="separate"/>
            </w:r>
            <w:r w:rsidRPr="00D547DF">
              <w:rPr>
                <w:noProof/>
                <w:sz w:val="24"/>
                <w:szCs w:val="24"/>
                <w:bdr w:val="single" w:sz="4" w:space="0" w:color="auto"/>
              </w:rPr>
              <w:t> </w:t>
            </w:r>
            <w:r w:rsidRPr="00D547DF">
              <w:rPr>
                <w:noProof/>
                <w:sz w:val="24"/>
                <w:szCs w:val="24"/>
                <w:bdr w:val="single" w:sz="4" w:space="0" w:color="auto"/>
              </w:rPr>
              <w:t> </w:t>
            </w:r>
            <w:r w:rsidRPr="00D547DF">
              <w:rPr>
                <w:noProof/>
                <w:sz w:val="24"/>
                <w:szCs w:val="24"/>
                <w:bdr w:val="single" w:sz="4" w:space="0" w:color="auto"/>
              </w:rPr>
              <w:t> </w:t>
            </w:r>
            <w:r w:rsidRPr="00D547DF">
              <w:rPr>
                <w:noProof/>
                <w:sz w:val="24"/>
                <w:szCs w:val="24"/>
                <w:bdr w:val="single" w:sz="4" w:space="0" w:color="auto"/>
              </w:rPr>
              <w:t> </w:t>
            </w:r>
            <w:r w:rsidRPr="00D547DF">
              <w:rPr>
                <w:noProof/>
                <w:sz w:val="24"/>
                <w:szCs w:val="24"/>
                <w:bdr w:val="single" w:sz="4" w:space="0" w:color="auto"/>
              </w:rPr>
              <w:t> </w:t>
            </w:r>
            <w:r w:rsidRPr="00D547DF">
              <w:rPr>
                <w:sz w:val="24"/>
                <w:szCs w:val="24"/>
                <w:bdr w:val="single" w:sz="4" w:space="0" w:color="auto"/>
              </w:rPr>
              <w:fldChar w:fldCharType="end"/>
            </w:r>
            <w:bookmarkEnd w:id="48"/>
            <w:r w:rsidRPr="007D2D8F">
              <w:rPr>
                <w:sz w:val="24"/>
                <w:szCs w:val="24"/>
              </w:rPr>
              <w:t xml:space="preserve"> </w:t>
            </w:r>
            <w:r w:rsidRPr="007D2D8F">
              <w:t xml:space="preserve">Total  </w:t>
            </w:r>
            <w:r w:rsidRPr="00D547DF">
              <w:rPr>
                <w:bdr w:val="single" w:sz="4" w:space="0" w:color="auto"/>
              </w:rPr>
              <w:fldChar w:fldCharType="begin">
                <w:ffData>
                  <w:name w:val="Text13"/>
                  <w:enabled/>
                  <w:calcOnExit w:val="0"/>
                  <w:textInput/>
                </w:ffData>
              </w:fldChar>
            </w:r>
            <w:bookmarkStart w:id="49" w:name="Text13"/>
            <w:r w:rsidRPr="00D547DF">
              <w:rPr>
                <w:bdr w:val="single" w:sz="4" w:space="0" w:color="auto"/>
              </w:rPr>
              <w:instrText xml:space="preserve"> FORMTEXT </w:instrText>
            </w:r>
            <w:r w:rsidRPr="00D547DF">
              <w:rPr>
                <w:bdr w:val="single" w:sz="4" w:space="0" w:color="auto"/>
              </w:rPr>
            </w:r>
            <w:r w:rsidRPr="00D547DF">
              <w:rPr>
                <w:bdr w:val="single" w:sz="4" w:space="0" w:color="auto"/>
              </w:rPr>
              <w:fldChar w:fldCharType="separate"/>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bdr w:val="single" w:sz="4" w:space="0" w:color="auto"/>
              </w:rPr>
              <w:fldChar w:fldCharType="end"/>
            </w:r>
            <w:bookmarkEnd w:id="49"/>
            <w:r w:rsidRPr="007D2D8F">
              <w:t xml:space="preserve"> Households </w:t>
            </w:r>
            <w:r w:rsidRPr="00D547DF">
              <w:rPr>
                <w:bdr w:val="single" w:sz="4" w:space="0" w:color="auto"/>
              </w:rPr>
              <w:fldChar w:fldCharType="begin">
                <w:ffData>
                  <w:name w:val="Text14"/>
                  <w:enabled/>
                  <w:calcOnExit w:val="0"/>
                  <w:textInput/>
                </w:ffData>
              </w:fldChar>
            </w:r>
            <w:bookmarkStart w:id="50" w:name="Text14"/>
            <w:r w:rsidRPr="00D547DF">
              <w:rPr>
                <w:bdr w:val="single" w:sz="4" w:space="0" w:color="auto"/>
              </w:rPr>
              <w:instrText xml:space="preserve"> FORMTEXT </w:instrText>
            </w:r>
            <w:r w:rsidRPr="00D547DF">
              <w:rPr>
                <w:bdr w:val="single" w:sz="4" w:space="0" w:color="auto"/>
              </w:rPr>
            </w:r>
            <w:r w:rsidRPr="00D547DF">
              <w:rPr>
                <w:bdr w:val="single" w:sz="4" w:space="0" w:color="auto"/>
              </w:rPr>
              <w:fldChar w:fldCharType="separate"/>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bdr w:val="single" w:sz="4" w:space="0" w:color="auto"/>
              </w:rPr>
              <w:fldChar w:fldCharType="end"/>
            </w:r>
            <w:bookmarkEnd w:id="50"/>
            <w:r w:rsidRPr="007D2D8F">
              <w:t xml:space="preserve"> Businesses</w:t>
            </w:r>
          </w:p>
        </w:tc>
        <w:tc>
          <w:tcPr>
            <w:tcW w:w="4135" w:type="dxa"/>
            <w:vMerge w:val="restart"/>
            <w:shd w:val="clear" w:color="auto" w:fill="auto"/>
          </w:tcPr>
          <w:p w14:paraId="57CCDD32" w14:textId="67294FA9" w:rsidR="00C03D39" w:rsidRPr="00C03D39" w:rsidRDefault="00C03D39" w:rsidP="009728AE">
            <w:pPr>
              <w:rPr>
                <w:rFonts w:ascii="Avenir Next LT Pro Demi" w:hAnsi="Avenir Next LT Pro Demi"/>
              </w:rPr>
            </w:pPr>
            <w:r w:rsidRPr="00C03D39">
              <w:rPr>
                <w:rFonts w:ascii="Avenir Next LT Pro Demi" w:hAnsi="Avenir Next LT Pro Demi"/>
              </w:rPr>
              <w:t>Type(s) of Construction Proposed</w:t>
            </w:r>
          </w:p>
          <w:p w14:paraId="224EFF46" w14:textId="77777777" w:rsidR="00C03D39" w:rsidRPr="00C03D39" w:rsidRDefault="00C03D39" w:rsidP="006A1D25">
            <w:pPr>
              <w:spacing w:after="40"/>
              <w:rPr>
                <w:rFonts w:ascii="Avenir Next LT Pro Demi" w:hAnsi="Avenir Next LT Pro Demi"/>
              </w:rPr>
            </w:pPr>
          </w:p>
          <w:p w14:paraId="501891BA" w14:textId="656A4A76" w:rsidR="00C03D39" w:rsidRPr="00C03D39" w:rsidRDefault="00C03D39" w:rsidP="006A1D25">
            <w:pPr>
              <w:spacing w:after="40"/>
            </w:pPr>
            <w:r w:rsidRPr="00C03D39">
              <w:fldChar w:fldCharType="begin">
                <w:ffData>
                  <w:name w:val="Check6"/>
                  <w:enabled/>
                  <w:calcOnExit w:val="0"/>
                  <w:checkBox>
                    <w:sizeAuto/>
                    <w:default w:val="0"/>
                  </w:checkBox>
                </w:ffData>
              </w:fldChar>
            </w:r>
            <w:bookmarkStart w:id="51" w:name="Check6"/>
            <w:r w:rsidRPr="00C03D39">
              <w:instrText xml:space="preserve"> FORMCHECKBOX </w:instrText>
            </w:r>
            <w:r w:rsidR="00EF1566">
              <w:fldChar w:fldCharType="separate"/>
            </w:r>
            <w:r w:rsidRPr="00C03D39">
              <w:fldChar w:fldCharType="end"/>
            </w:r>
            <w:bookmarkEnd w:id="51"/>
            <w:r w:rsidRPr="00C03D39">
              <w:t xml:space="preserve"> Fiber to the Home (FTTH)</w:t>
            </w:r>
          </w:p>
          <w:p w14:paraId="3D8DB9F5" w14:textId="3FF26995" w:rsidR="00C03D39" w:rsidRPr="00C03D39" w:rsidRDefault="00C03D39" w:rsidP="006A1D25">
            <w:pPr>
              <w:spacing w:after="40"/>
            </w:pPr>
            <w:r w:rsidRPr="00C03D39">
              <w:fldChar w:fldCharType="begin">
                <w:ffData>
                  <w:name w:val="Check7"/>
                  <w:enabled/>
                  <w:calcOnExit w:val="0"/>
                  <w:checkBox>
                    <w:sizeAuto/>
                    <w:default w:val="0"/>
                  </w:checkBox>
                </w:ffData>
              </w:fldChar>
            </w:r>
            <w:bookmarkStart w:id="52" w:name="Check7"/>
            <w:r w:rsidRPr="00C03D39">
              <w:instrText xml:space="preserve"> FORMCHECKBOX </w:instrText>
            </w:r>
            <w:r w:rsidR="00EF1566">
              <w:fldChar w:fldCharType="separate"/>
            </w:r>
            <w:r w:rsidRPr="00C03D39">
              <w:fldChar w:fldCharType="end"/>
            </w:r>
            <w:bookmarkEnd w:id="52"/>
            <w:r w:rsidRPr="00C03D39">
              <w:t xml:space="preserve"> Fiber to the Curb (FTTC)</w:t>
            </w:r>
          </w:p>
          <w:p w14:paraId="6E865406" w14:textId="4B6BE772" w:rsidR="00C03D39" w:rsidRPr="00C03D39" w:rsidRDefault="00C03D39" w:rsidP="006A1D25">
            <w:pPr>
              <w:spacing w:after="40"/>
            </w:pPr>
            <w:r w:rsidRPr="00C03D39">
              <w:fldChar w:fldCharType="begin">
                <w:ffData>
                  <w:name w:val="Check8"/>
                  <w:enabled/>
                  <w:calcOnExit w:val="0"/>
                  <w:checkBox>
                    <w:sizeAuto/>
                    <w:default w:val="0"/>
                  </w:checkBox>
                </w:ffData>
              </w:fldChar>
            </w:r>
            <w:bookmarkStart w:id="53" w:name="Check8"/>
            <w:r w:rsidRPr="00C03D39">
              <w:instrText xml:space="preserve"> FORMCHECKBOX </w:instrText>
            </w:r>
            <w:r w:rsidR="00EF1566">
              <w:fldChar w:fldCharType="separate"/>
            </w:r>
            <w:r w:rsidRPr="00C03D39">
              <w:fldChar w:fldCharType="end"/>
            </w:r>
            <w:bookmarkEnd w:id="53"/>
            <w:r w:rsidRPr="00C03D39">
              <w:t xml:space="preserve"> Broadband over Powerline (BPL)</w:t>
            </w:r>
          </w:p>
          <w:p w14:paraId="1F0DBDFA" w14:textId="05E4C77F" w:rsidR="00C03D39" w:rsidRPr="00C03D39" w:rsidRDefault="00C03D39" w:rsidP="006A1D25">
            <w:pPr>
              <w:spacing w:after="40"/>
            </w:pPr>
            <w:r w:rsidRPr="00C03D39">
              <w:fldChar w:fldCharType="begin">
                <w:ffData>
                  <w:name w:val="Check9"/>
                  <w:enabled/>
                  <w:calcOnExit w:val="0"/>
                  <w:checkBox>
                    <w:sizeAuto/>
                    <w:default w:val="0"/>
                  </w:checkBox>
                </w:ffData>
              </w:fldChar>
            </w:r>
            <w:bookmarkStart w:id="54" w:name="Check9"/>
            <w:r w:rsidRPr="00C03D39">
              <w:instrText xml:space="preserve"> FORMCHECKBOX </w:instrText>
            </w:r>
            <w:r w:rsidR="00EF1566">
              <w:fldChar w:fldCharType="separate"/>
            </w:r>
            <w:r w:rsidRPr="00C03D39">
              <w:fldChar w:fldCharType="end"/>
            </w:r>
            <w:bookmarkEnd w:id="54"/>
            <w:r w:rsidRPr="00C03D39">
              <w:t xml:space="preserve"> Cable</w:t>
            </w:r>
          </w:p>
          <w:p w14:paraId="34D77E27" w14:textId="3A7F408F" w:rsidR="00C03D39" w:rsidRPr="00C03D39" w:rsidRDefault="00C03D39" w:rsidP="006A1D25">
            <w:pPr>
              <w:spacing w:after="40"/>
            </w:pPr>
            <w:r w:rsidRPr="00C03D39">
              <w:fldChar w:fldCharType="begin">
                <w:ffData>
                  <w:name w:val="Check10"/>
                  <w:enabled/>
                  <w:calcOnExit w:val="0"/>
                  <w:checkBox>
                    <w:sizeAuto/>
                    <w:default w:val="0"/>
                  </w:checkBox>
                </w:ffData>
              </w:fldChar>
            </w:r>
            <w:bookmarkStart w:id="55" w:name="Check10"/>
            <w:r w:rsidRPr="00C03D39">
              <w:instrText xml:space="preserve"> FORMCHECKBOX </w:instrText>
            </w:r>
            <w:r w:rsidR="00EF1566">
              <w:fldChar w:fldCharType="separate"/>
            </w:r>
            <w:r w:rsidRPr="00C03D39">
              <w:fldChar w:fldCharType="end"/>
            </w:r>
            <w:bookmarkEnd w:id="55"/>
            <w:r w:rsidRPr="00C03D39">
              <w:t xml:space="preserve"> DSL</w:t>
            </w:r>
          </w:p>
          <w:p w14:paraId="6F68C003" w14:textId="29A5EA70" w:rsidR="00C03D39" w:rsidRPr="00C03D39" w:rsidRDefault="00C03D39" w:rsidP="006A1D25">
            <w:pPr>
              <w:spacing w:after="40"/>
            </w:pPr>
            <w:r w:rsidRPr="00C03D39">
              <w:fldChar w:fldCharType="begin">
                <w:ffData>
                  <w:name w:val="Check11"/>
                  <w:enabled/>
                  <w:calcOnExit w:val="0"/>
                  <w:checkBox>
                    <w:sizeAuto/>
                    <w:default w:val="0"/>
                  </w:checkBox>
                </w:ffData>
              </w:fldChar>
            </w:r>
            <w:bookmarkStart w:id="56" w:name="Check11"/>
            <w:r w:rsidRPr="00C03D39">
              <w:instrText xml:space="preserve"> FORMCHECKBOX </w:instrText>
            </w:r>
            <w:r w:rsidR="00EF1566">
              <w:fldChar w:fldCharType="separate"/>
            </w:r>
            <w:r w:rsidRPr="00C03D39">
              <w:fldChar w:fldCharType="end"/>
            </w:r>
            <w:bookmarkEnd w:id="56"/>
            <w:r w:rsidRPr="00C03D39">
              <w:t xml:space="preserve"> Fixed Wireless</w:t>
            </w:r>
          </w:p>
        </w:tc>
      </w:tr>
      <w:tr w:rsidR="00363212" w14:paraId="56175707" w14:textId="77777777" w:rsidTr="00363212">
        <w:trPr>
          <w:trHeight w:val="890"/>
        </w:trPr>
        <w:tc>
          <w:tcPr>
            <w:tcW w:w="5215" w:type="dxa"/>
            <w:gridSpan w:val="2"/>
            <w:shd w:val="clear" w:color="auto" w:fill="auto"/>
          </w:tcPr>
          <w:p w14:paraId="30E03437" w14:textId="0593E2EB" w:rsidR="00363212" w:rsidRDefault="00363212" w:rsidP="002249BC">
            <w:pPr>
              <w:rPr>
                <w:rFonts w:ascii="Avenir Next LT Pro Demi" w:hAnsi="Avenir Next LT Pro Demi"/>
                <w:sz w:val="20"/>
                <w:szCs w:val="20"/>
              </w:rPr>
            </w:pPr>
            <w:bookmarkStart w:id="57" w:name="_Hlk117939040"/>
            <w:r>
              <w:rPr>
                <w:rFonts w:ascii="Avenir Next LT Pro Demi" w:hAnsi="Avenir Next LT Pro Demi"/>
                <w:sz w:val="20"/>
                <w:szCs w:val="20"/>
              </w:rPr>
              <w:t>Unserved (&lt;10/1)</w:t>
            </w:r>
            <w:r w:rsidRPr="00B60B91">
              <w:rPr>
                <w:rFonts w:ascii="Avenir Next LT Pro Demi" w:hAnsi="Avenir Next LT Pro Demi"/>
                <w:sz w:val="20"/>
                <w:szCs w:val="20"/>
              </w:rPr>
              <w:t xml:space="preserve"> Locations to be </w:t>
            </w:r>
            <w:r>
              <w:rPr>
                <w:rFonts w:ascii="Avenir Next LT Pro Demi" w:hAnsi="Avenir Next LT Pro Demi"/>
                <w:sz w:val="20"/>
                <w:szCs w:val="20"/>
              </w:rPr>
              <w:t>Reached</w:t>
            </w:r>
          </w:p>
          <w:p w14:paraId="1575140F" w14:textId="77777777" w:rsidR="00363212" w:rsidRDefault="00363212" w:rsidP="002249BC">
            <w:pPr>
              <w:rPr>
                <w:rFonts w:ascii="Avenir Next LT Pro Demi" w:hAnsi="Avenir Next LT Pro Demi"/>
                <w:sz w:val="20"/>
                <w:szCs w:val="20"/>
              </w:rPr>
            </w:pPr>
          </w:p>
          <w:p w14:paraId="7CE46678" w14:textId="759E74FF" w:rsidR="00363212" w:rsidRPr="00363212" w:rsidRDefault="00363212" w:rsidP="009728AE">
            <w:pPr>
              <w:rPr>
                <w:rFonts w:ascii="Avenir Next LT Pro Demi" w:hAnsi="Avenir Next LT Pro Demi"/>
                <w:sz w:val="20"/>
                <w:szCs w:val="20"/>
              </w:rPr>
            </w:pPr>
            <w:r w:rsidRPr="00D547DF">
              <w:rPr>
                <w:sz w:val="24"/>
                <w:szCs w:val="24"/>
                <w:bdr w:val="single" w:sz="4" w:space="0" w:color="auto"/>
              </w:rPr>
              <w:fldChar w:fldCharType="begin">
                <w:ffData>
                  <w:name w:val="Text10"/>
                  <w:enabled/>
                  <w:calcOnExit w:val="0"/>
                  <w:textInput>
                    <w:type w:val="number"/>
                    <w:format w:val="0"/>
                  </w:textInput>
                </w:ffData>
              </w:fldChar>
            </w:r>
            <w:r w:rsidRPr="00D547DF">
              <w:rPr>
                <w:sz w:val="24"/>
                <w:szCs w:val="24"/>
                <w:bdr w:val="single" w:sz="4" w:space="0" w:color="auto"/>
              </w:rPr>
              <w:instrText xml:space="preserve"> FORMTEXT </w:instrText>
            </w:r>
            <w:r w:rsidRPr="00D547DF">
              <w:rPr>
                <w:sz w:val="24"/>
                <w:szCs w:val="24"/>
                <w:bdr w:val="single" w:sz="4" w:space="0" w:color="auto"/>
              </w:rPr>
            </w:r>
            <w:r w:rsidRPr="00D547DF">
              <w:rPr>
                <w:sz w:val="24"/>
                <w:szCs w:val="24"/>
                <w:bdr w:val="single" w:sz="4" w:space="0" w:color="auto"/>
              </w:rPr>
              <w:fldChar w:fldCharType="separate"/>
            </w:r>
            <w:r w:rsidRPr="00D547DF">
              <w:rPr>
                <w:noProof/>
                <w:sz w:val="24"/>
                <w:szCs w:val="24"/>
                <w:bdr w:val="single" w:sz="4" w:space="0" w:color="auto"/>
              </w:rPr>
              <w:t> </w:t>
            </w:r>
            <w:r w:rsidRPr="00D547DF">
              <w:rPr>
                <w:noProof/>
                <w:sz w:val="24"/>
                <w:szCs w:val="24"/>
                <w:bdr w:val="single" w:sz="4" w:space="0" w:color="auto"/>
              </w:rPr>
              <w:t> </w:t>
            </w:r>
            <w:r w:rsidRPr="00D547DF">
              <w:rPr>
                <w:noProof/>
                <w:sz w:val="24"/>
                <w:szCs w:val="24"/>
                <w:bdr w:val="single" w:sz="4" w:space="0" w:color="auto"/>
              </w:rPr>
              <w:t> </w:t>
            </w:r>
            <w:r w:rsidRPr="00D547DF">
              <w:rPr>
                <w:noProof/>
                <w:sz w:val="24"/>
                <w:szCs w:val="24"/>
                <w:bdr w:val="single" w:sz="4" w:space="0" w:color="auto"/>
              </w:rPr>
              <w:t> </w:t>
            </w:r>
            <w:r w:rsidRPr="00D547DF">
              <w:rPr>
                <w:noProof/>
                <w:sz w:val="24"/>
                <w:szCs w:val="24"/>
                <w:bdr w:val="single" w:sz="4" w:space="0" w:color="auto"/>
              </w:rPr>
              <w:t> </w:t>
            </w:r>
            <w:r w:rsidRPr="00D547DF">
              <w:rPr>
                <w:sz w:val="24"/>
                <w:szCs w:val="24"/>
                <w:bdr w:val="single" w:sz="4" w:space="0" w:color="auto"/>
              </w:rPr>
              <w:fldChar w:fldCharType="end"/>
            </w:r>
            <w:r w:rsidRPr="007D2D8F">
              <w:rPr>
                <w:sz w:val="24"/>
                <w:szCs w:val="24"/>
              </w:rPr>
              <w:t xml:space="preserve"> </w:t>
            </w:r>
            <w:r w:rsidRPr="007D2D8F">
              <w:t xml:space="preserve">Total  </w:t>
            </w:r>
            <w:r w:rsidRPr="00D547DF">
              <w:rPr>
                <w:bdr w:val="single" w:sz="4" w:space="0" w:color="auto"/>
              </w:rPr>
              <w:fldChar w:fldCharType="begin">
                <w:ffData>
                  <w:name w:val="Text13"/>
                  <w:enabled/>
                  <w:calcOnExit w:val="0"/>
                  <w:textInput/>
                </w:ffData>
              </w:fldChar>
            </w:r>
            <w:r w:rsidRPr="00D547DF">
              <w:rPr>
                <w:bdr w:val="single" w:sz="4" w:space="0" w:color="auto"/>
              </w:rPr>
              <w:instrText xml:space="preserve"> FORMTEXT </w:instrText>
            </w:r>
            <w:r w:rsidRPr="00D547DF">
              <w:rPr>
                <w:bdr w:val="single" w:sz="4" w:space="0" w:color="auto"/>
              </w:rPr>
            </w:r>
            <w:r w:rsidRPr="00D547DF">
              <w:rPr>
                <w:bdr w:val="single" w:sz="4" w:space="0" w:color="auto"/>
              </w:rPr>
              <w:fldChar w:fldCharType="separate"/>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bdr w:val="single" w:sz="4" w:space="0" w:color="auto"/>
              </w:rPr>
              <w:fldChar w:fldCharType="end"/>
            </w:r>
            <w:r w:rsidRPr="007D2D8F">
              <w:t xml:space="preserve"> Households </w:t>
            </w:r>
            <w:r w:rsidRPr="00D547DF">
              <w:rPr>
                <w:bdr w:val="single" w:sz="4" w:space="0" w:color="auto"/>
              </w:rPr>
              <w:fldChar w:fldCharType="begin">
                <w:ffData>
                  <w:name w:val="Text14"/>
                  <w:enabled/>
                  <w:calcOnExit w:val="0"/>
                  <w:textInput/>
                </w:ffData>
              </w:fldChar>
            </w:r>
            <w:r w:rsidRPr="00D547DF">
              <w:rPr>
                <w:bdr w:val="single" w:sz="4" w:space="0" w:color="auto"/>
              </w:rPr>
              <w:instrText xml:space="preserve"> FORMTEXT </w:instrText>
            </w:r>
            <w:r w:rsidRPr="00D547DF">
              <w:rPr>
                <w:bdr w:val="single" w:sz="4" w:space="0" w:color="auto"/>
              </w:rPr>
            </w:r>
            <w:r w:rsidRPr="00D547DF">
              <w:rPr>
                <w:bdr w:val="single" w:sz="4" w:space="0" w:color="auto"/>
              </w:rPr>
              <w:fldChar w:fldCharType="separate"/>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bdr w:val="single" w:sz="4" w:space="0" w:color="auto"/>
              </w:rPr>
              <w:fldChar w:fldCharType="end"/>
            </w:r>
            <w:r w:rsidRPr="007D2D8F">
              <w:t xml:space="preserve"> Businesses</w:t>
            </w:r>
          </w:p>
        </w:tc>
        <w:tc>
          <w:tcPr>
            <w:tcW w:w="4135" w:type="dxa"/>
            <w:vMerge/>
            <w:shd w:val="clear" w:color="auto" w:fill="auto"/>
          </w:tcPr>
          <w:p w14:paraId="613C01A1" w14:textId="77777777" w:rsidR="00363212" w:rsidRPr="00B60B91" w:rsidRDefault="00363212" w:rsidP="009728AE">
            <w:pPr>
              <w:rPr>
                <w:rFonts w:ascii="Avenir Next LT Pro Demi" w:hAnsi="Avenir Next LT Pro Demi"/>
                <w:sz w:val="20"/>
                <w:szCs w:val="20"/>
              </w:rPr>
            </w:pPr>
          </w:p>
        </w:tc>
      </w:tr>
      <w:bookmarkEnd w:id="57"/>
      <w:tr w:rsidR="00C03D39" w:rsidRPr="00B60B91" w14:paraId="7C439603" w14:textId="77777777" w:rsidTr="00363212">
        <w:trPr>
          <w:trHeight w:val="890"/>
        </w:trPr>
        <w:tc>
          <w:tcPr>
            <w:tcW w:w="5215" w:type="dxa"/>
            <w:gridSpan w:val="2"/>
            <w:shd w:val="clear" w:color="auto" w:fill="auto"/>
          </w:tcPr>
          <w:p w14:paraId="6C81623D" w14:textId="478F5040" w:rsidR="00C03D39" w:rsidRDefault="00C03D39" w:rsidP="00C03D39">
            <w:pPr>
              <w:rPr>
                <w:rFonts w:ascii="Avenir Next LT Pro Demi" w:hAnsi="Avenir Next LT Pro Demi"/>
                <w:sz w:val="20"/>
                <w:szCs w:val="20"/>
              </w:rPr>
            </w:pPr>
            <w:r>
              <w:rPr>
                <w:rFonts w:ascii="Avenir Next LT Pro Demi" w:hAnsi="Avenir Next LT Pro Demi"/>
                <w:sz w:val="20"/>
                <w:szCs w:val="20"/>
              </w:rPr>
              <w:t>Total</w:t>
            </w:r>
            <w:r w:rsidRPr="00B60B91">
              <w:rPr>
                <w:rFonts w:ascii="Avenir Next LT Pro Demi" w:hAnsi="Avenir Next LT Pro Demi"/>
                <w:sz w:val="20"/>
                <w:szCs w:val="20"/>
              </w:rPr>
              <w:t xml:space="preserve"> Locations to be </w:t>
            </w:r>
            <w:r>
              <w:rPr>
                <w:rFonts w:ascii="Avenir Next LT Pro Demi" w:hAnsi="Avenir Next LT Pro Demi"/>
                <w:sz w:val="20"/>
                <w:szCs w:val="20"/>
              </w:rPr>
              <w:t>Reached</w:t>
            </w:r>
          </w:p>
          <w:p w14:paraId="6006880E" w14:textId="77777777" w:rsidR="00363212" w:rsidRDefault="00363212" w:rsidP="00C03D39">
            <w:pPr>
              <w:rPr>
                <w:rFonts w:ascii="Avenir Next LT Pro Demi" w:hAnsi="Avenir Next LT Pro Demi"/>
                <w:sz w:val="20"/>
                <w:szCs w:val="20"/>
              </w:rPr>
            </w:pPr>
          </w:p>
          <w:p w14:paraId="6E82066B" w14:textId="3AA2ADE1" w:rsidR="00C03D39" w:rsidRDefault="00C03D39" w:rsidP="00C03D39">
            <w:pPr>
              <w:rPr>
                <w:rFonts w:ascii="Avenir Next LT Pro Demi" w:hAnsi="Avenir Next LT Pro Demi"/>
                <w:sz w:val="20"/>
                <w:szCs w:val="20"/>
              </w:rPr>
            </w:pPr>
            <w:r w:rsidRPr="00D547DF">
              <w:rPr>
                <w:sz w:val="24"/>
                <w:szCs w:val="24"/>
                <w:bdr w:val="single" w:sz="4" w:space="0" w:color="auto"/>
              </w:rPr>
              <w:fldChar w:fldCharType="begin">
                <w:ffData>
                  <w:name w:val="Text10"/>
                  <w:enabled/>
                  <w:calcOnExit w:val="0"/>
                  <w:textInput>
                    <w:type w:val="number"/>
                    <w:format w:val="0"/>
                  </w:textInput>
                </w:ffData>
              </w:fldChar>
            </w:r>
            <w:r w:rsidRPr="00D547DF">
              <w:rPr>
                <w:sz w:val="24"/>
                <w:szCs w:val="24"/>
                <w:bdr w:val="single" w:sz="4" w:space="0" w:color="auto"/>
              </w:rPr>
              <w:instrText xml:space="preserve"> FORMTEXT </w:instrText>
            </w:r>
            <w:r w:rsidRPr="00D547DF">
              <w:rPr>
                <w:sz w:val="24"/>
                <w:szCs w:val="24"/>
                <w:bdr w:val="single" w:sz="4" w:space="0" w:color="auto"/>
              </w:rPr>
            </w:r>
            <w:r w:rsidRPr="00D547DF">
              <w:rPr>
                <w:sz w:val="24"/>
                <w:szCs w:val="24"/>
                <w:bdr w:val="single" w:sz="4" w:space="0" w:color="auto"/>
              </w:rPr>
              <w:fldChar w:fldCharType="separate"/>
            </w:r>
            <w:r w:rsidRPr="00D547DF">
              <w:rPr>
                <w:noProof/>
                <w:sz w:val="24"/>
                <w:szCs w:val="24"/>
                <w:bdr w:val="single" w:sz="4" w:space="0" w:color="auto"/>
              </w:rPr>
              <w:t> </w:t>
            </w:r>
            <w:r w:rsidRPr="00D547DF">
              <w:rPr>
                <w:noProof/>
                <w:sz w:val="24"/>
                <w:szCs w:val="24"/>
                <w:bdr w:val="single" w:sz="4" w:space="0" w:color="auto"/>
              </w:rPr>
              <w:t> </w:t>
            </w:r>
            <w:r w:rsidRPr="00D547DF">
              <w:rPr>
                <w:noProof/>
                <w:sz w:val="24"/>
                <w:szCs w:val="24"/>
                <w:bdr w:val="single" w:sz="4" w:space="0" w:color="auto"/>
              </w:rPr>
              <w:t> </w:t>
            </w:r>
            <w:r w:rsidRPr="00D547DF">
              <w:rPr>
                <w:noProof/>
                <w:sz w:val="24"/>
                <w:szCs w:val="24"/>
                <w:bdr w:val="single" w:sz="4" w:space="0" w:color="auto"/>
              </w:rPr>
              <w:t> </w:t>
            </w:r>
            <w:r w:rsidRPr="00D547DF">
              <w:rPr>
                <w:noProof/>
                <w:sz w:val="24"/>
                <w:szCs w:val="24"/>
                <w:bdr w:val="single" w:sz="4" w:space="0" w:color="auto"/>
              </w:rPr>
              <w:t> </w:t>
            </w:r>
            <w:r w:rsidRPr="00D547DF">
              <w:rPr>
                <w:sz w:val="24"/>
                <w:szCs w:val="24"/>
                <w:bdr w:val="single" w:sz="4" w:space="0" w:color="auto"/>
              </w:rPr>
              <w:fldChar w:fldCharType="end"/>
            </w:r>
            <w:r w:rsidRPr="007D2D8F">
              <w:rPr>
                <w:sz w:val="24"/>
                <w:szCs w:val="24"/>
              </w:rPr>
              <w:t xml:space="preserve"> </w:t>
            </w:r>
            <w:r w:rsidRPr="007D2D8F">
              <w:t xml:space="preserve">Total  </w:t>
            </w:r>
            <w:r w:rsidRPr="00D547DF">
              <w:rPr>
                <w:bdr w:val="single" w:sz="4" w:space="0" w:color="auto"/>
              </w:rPr>
              <w:fldChar w:fldCharType="begin">
                <w:ffData>
                  <w:name w:val="Text13"/>
                  <w:enabled/>
                  <w:calcOnExit w:val="0"/>
                  <w:textInput/>
                </w:ffData>
              </w:fldChar>
            </w:r>
            <w:r w:rsidRPr="00D547DF">
              <w:rPr>
                <w:bdr w:val="single" w:sz="4" w:space="0" w:color="auto"/>
              </w:rPr>
              <w:instrText xml:space="preserve"> FORMTEXT </w:instrText>
            </w:r>
            <w:r w:rsidRPr="00D547DF">
              <w:rPr>
                <w:bdr w:val="single" w:sz="4" w:space="0" w:color="auto"/>
              </w:rPr>
            </w:r>
            <w:r w:rsidRPr="00D547DF">
              <w:rPr>
                <w:bdr w:val="single" w:sz="4" w:space="0" w:color="auto"/>
              </w:rPr>
              <w:fldChar w:fldCharType="separate"/>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bdr w:val="single" w:sz="4" w:space="0" w:color="auto"/>
              </w:rPr>
              <w:fldChar w:fldCharType="end"/>
            </w:r>
            <w:r w:rsidRPr="007D2D8F">
              <w:t xml:space="preserve"> Households </w:t>
            </w:r>
            <w:r w:rsidRPr="00D547DF">
              <w:rPr>
                <w:bdr w:val="single" w:sz="4" w:space="0" w:color="auto"/>
              </w:rPr>
              <w:fldChar w:fldCharType="begin">
                <w:ffData>
                  <w:name w:val="Text14"/>
                  <w:enabled/>
                  <w:calcOnExit w:val="0"/>
                  <w:textInput/>
                </w:ffData>
              </w:fldChar>
            </w:r>
            <w:r w:rsidRPr="00D547DF">
              <w:rPr>
                <w:bdr w:val="single" w:sz="4" w:space="0" w:color="auto"/>
              </w:rPr>
              <w:instrText xml:space="preserve"> FORMTEXT </w:instrText>
            </w:r>
            <w:r w:rsidRPr="00D547DF">
              <w:rPr>
                <w:bdr w:val="single" w:sz="4" w:space="0" w:color="auto"/>
              </w:rPr>
            </w:r>
            <w:r w:rsidRPr="00D547DF">
              <w:rPr>
                <w:bdr w:val="single" w:sz="4" w:space="0" w:color="auto"/>
              </w:rPr>
              <w:fldChar w:fldCharType="separate"/>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bdr w:val="single" w:sz="4" w:space="0" w:color="auto"/>
              </w:rPr>
              <w:fldChar w:fldCharType="end"/>
            </w:r>
            <w:r w:rsidRPr="007D2D8F">
              <w:t xml:space="preserve"> Businesses</w:t>
            </w:r>
          </w:p>
        </w:tc>
        <w:tc>
          <w:tcPr>
            <w:tcW w:w="4135" w:type="dxa"/>
            <w:vMerge/>
            <w:shd w:val="clear" w:color="auto" w:fill="auto"/>
          </w:tcPr>
          <w:p w14:paraId="0D3D1B0E" w14:textId="77777777" w:rsidR="00C03D39" w:rsidRPr="00B60B91" w:rsidRDefault="00C03D39" w:rsidP="009728AE">
            <w:pPr>
              <w:rPr>
                <w:rFonts w:ascii="Avenir Next LT Pro Demi" w:hAnsi="Avenir Next LT Pro Demi"/>
                <w:sz w:val="20"/>
                <w:szCs w:val="20"/>
              </w:rPr>
            </w:pPr>
          </w:p>
        </w:tc>
      </w:tr>
    </w:tbl>
    <w:p w14:paraId="74DFBB27" w14:textId="77777777" w:rsidR="001D48F1" w:rsidRDefault="001D48F1" w:rsidP="009C51BB">
      <w:pPr>
        <w:rPr>
          <w:rFonts w:ascii="Avenir Next LT Pro Demi" w:hAnsi="Avenir Next LT Pro Demi"/>
        </w:rPr>
        <w:sectPr w:rsidR="001D48F1" w:rsidSect="001D48F1">
          <w:headerReference w:type="default" r:id="rId15"/>
          <w:footerReference w:type="default" r:id="rId16"/>
          <w:pgSz w:w="12240" w:h="15840"/>
          <w:pgMar w:top="1440" w:right="1440" w:bottom="1440" w:left="1440" w:header="720" w:footer="720" w:gutter="0"/>
          <w:pgNumType w:start="1"/>
          <w:cols w:space="720"/>
          <w:docGrid w:linePitch="360"/>
        </w:sectPr>
      </w:pPr>
    </w:p>
    <w:p w14:paraId="141B8960" w14:textId="461BCB91" w:rsidR="00394FD1" w:rsidRDefault="003C3A77" w:rsidP="00394FD1">
      <w:pPr>
        <w:rPr>
          <w:rFonts w:ascii="Avenir Next LT Pro Light" w:hAnsi="Avenir Next LT Pro Light"/>
        </w:rPr>
      </w:pPr>
      <w:bookmarkStart w:id="58" w:name="_Toc119919496"/>
      <w:r>
        <w:rPr>
          <w:rStyle w:val="Heading1Char"/>
        </w:rPr>
        <w:lastRenderedPageBreak/>
        <w:t>Part I – Project Details</w:t>
      </w:r>
      <w:bookmarkEnd w:id="58"/>
    </w:p>
    <w:p w14:paraId="1ADD61F4" w14:textId="3A039EF0" w:rsidR="003C3A77" w:rsidRDefault="003C3A77" w:rsidP="00394FD1">
      <w:pPr>
        <w:rPr>
          <w:rFonts w:ascii="Avenir Next LT Pro Light" w:hAnsi="Avenir Next LT Pro Light"/>
        </w:rPr>
      </w:pPr>
    </w:p>
    <w:p w14:paraId="37F53A19" w14:textId="36F29F0D" w:rsidR="003C3A77" w:rsidRDefault="003C3A77" w:rsidP="003C3A77">
      <w:pPr>
        <w:pStyle w:val="Heading2"/>
        <w:rPr>
          <w:rFonts w:ascii="Avenir Next LT Pro Light" w:hAnsi="Avenir Next LT Pro Light"/>
        </w:rPr>
      </w:pPr>
      <w:bookmarkStart w:id="59" w:name="_Toc119919497"/>
      <w:r w:rsidRPr="00394FD1">
        <w:rPr>
          <w:rStyle w:val="Heading1Char"/>
        </w:rPr>
        <w:t>Executive Summary</w:t>
      </w:r>
      <w:bookmarkEnd w:id="59"/>
    </w:p>
    <w:p w14:paraId="1B67AC1D" w14:textId="5AFDCD91" w:rsidR="00394FD1" w:rsidRPr="007D3A8A" w:rsidRDefault="00394FD1" w:rsidP="00394FD1">
      <w:r w:rsidRPr="007D3A8A">
        <w:t>Provide a concise but comprehensive narrative of the overall project including, but not limited to: a description of the geography and location of the project coverage, include the proposed broadband passings and speed improvements anticipated in the event of project funding, applicant’s prior involvement in broadband technology implementation and how the applicant (and/or partners) intend to manage and sustain the project, and a description of how broadband improvements will advance the quality of life and strengthen economic development opportunity in proposed project communities (2 page limit).</w:t>
      </w:r>
    </w:p>
    <w:p w14:paraId="407096D2" w14:textId="147311D0" w:rsidR="00394FD1" w:rsidRDefault="00394FD1" w:rsidP="00394FD1">
      <w:pPr>
        <w:rPr>
          <w:rFonts w:ascii="Avenir Next LT Pro Light" w:hAnsi="Avenir Next LT Pro Light"/>
        </w:rPr>
      </w:pPr>
    </w:p>
    <w:tbl>
      <w:tblPr>
        <w:tblStyle w:val="TableGrid"/>
        <w:tblW w:w="0" w:type="auto"/>
        <w:tblLook w:val="04A0" w:firstRow="1" w:lastRow="0" w:firstColumn="1" w:lastColumn="0" w:noHBand="0" w:noVBand="1"/>
      </w:tblPr>
      <w:tblGrid>
        <w:gridCol w:w="9350"/>
      </w:tblGrid>
      <w:tr w:rsidR="00394FD1" w14:paraId="22DF53CD" w14:textId="77777777" w:rsidTr="003C3A77">
        <w:trPr>
          <w:trHeight w:val="8900"/>
        </w:trPr>
        <w:tc>
          <w:tcPr>
            <w:tcW w:w="9350" w:type="dxa"/>
          </w:tcPr>
          <w:p w14:paraId="13A7AE88" w14:textId="1E8D3FD9" w:rsidR="00394FD1" w:rsidRDefault="00394FD1" w:rsidP="00377AB0">
            <w:pPr>
              <w:rPr>
                <w:rFonts w:ascii="Avenir Next LT Pro Light" w:hAnsi="Avenir Next LT Pro Light"/>
              </w:rPr>
            </w:pPr>
          </w:p>
        </w:tc>
      </w:tr>
    </w:tbl>
    <w:p w14:paraId="731BF427" w14:textId="366B4177" w:rsidR="00394FD1" w:rsidRPr="00394FD1" w:rsidRDefault="00394FD1" w:rsidP="003C3A77">
      <w:pPr>
        <w:pStyle w:val="Heading2"/>
      </w:pPr>
      <w:bookmarkStart w:id="60" w:name="_Toc119919498"/>
      <w:r w:rsidRPr="00394FD1">
        <w:lastRenderedPageBreak/>
        <w:t>Description of Project Area</w:t>
      </w:r>
      <w:bookmarkEnd w:id="60"/>
    </w:p>
    <w:p w14:paraId="4931C743" w14:textId="365A3206" w:rsidR="00394FD1" w:rsidRPr="007D3A8A" w:rsidRDefault="00377AB0" w:rsidP="00394FD1">
      <w:r w:rsidRPr="007D3A8A">
        <w:t>P</w:t>
      </w:r>
      <w:r w:rsidR="00394FD1" w:rsidRPr="007D3A8A">
        <w:t xml:space="preserve">rovide a short narrative describing the geographic coverage of the proposed. </w:t>
      </w:r>
      <w:r w:rsidRPr="007D3A8A">
        <w:t xml:space="preserve">Include as </w:t>
      </w:r>
      <w:r w:rsidR="008A166E" w:rsidRPr="007D3A8A">
        <w:rPr>
          <w:b/>
          <w:bCs/>
        </w:rPr>
        <w:t>Exhibit</w:t>
      </w:r>
      <w:r w:rsidRPr="007D3A8A">
        <w:rPr>
          <w:b/>
          <w:bCs/>
        </w:rPr>
        <w:t xml:space="preserve"> A</w:t>
      </w:r>
      <w:r w:rsidR="00394FD1" w:rsidRPr="007D3A8A">
        <w:t xml:space="preserve"> map of the proposed project area and a complete list of addresses that will be served by the project. </w:t>
      </w:r>
      <w:r w:rsidR="00363212">
        <w:t>Addresses must be submitted on the provided template.</w:t>
      </w:r>
    </w:p>
    <w:tbl>
      <w:tblPr>
        <w:tblStyle w:val="TableGrid"/>
        <w:tblW w:w="0" w:type="auto"/>
        <w:tblLook w:val="04A0" w:firstRow="1" w:lastRow="0" w:firstColumn="1" w:lastColumn="0" w:noHBand="0" w:noVBand="1"/>
      </w:tblPr>
      <w:tblGrid>
        <w:gridCol w:w="9350"/>
      </w:tblGrid>
      <w:tr w:rsidR="008A166E" w14:paraId="4F22C020" w14:textId="77777777" w:rsidTr="008A166E">
        <w:trPr>
          <w:trHeight w:val="2150"/>
        </w:trPr>
        <w:tc>
          <w:tcPr>
            <w:tcW w:w="9350" w:type="dxa"/>
          </w:tcPr>
          <w:p w14:paraId="3C95852C" w14:textId="77777777" w:rsidR="008A166E" w:rsidRDefault="008A166E" w:rsidP="00394FD1"/>
        </w:tc>
      </w:tr>
    </w:tbl>
    <w:p w14:paraId="1660297D" w14:textId="77777777" w:rsidR="008A166E" w:rsidRPr="00377AB0" w:rsidRDefault="008A166E" w:rsidP="00394FD1"/>
    <w:p w14:paraId="3F8BB8AE" w14:textId="77777777" w:rsidR="00394FD1" w:rsidRPr="00394FD1" w:rsidRDefault="00394FD1" w:rsidP="00394FD1">
      <w:pPr>
        <w:rPr>
          <w:rFonts w:ascii="Avenir Next LT Pro Light" w:hAnsi="Avenir Next LT Pro Light"/>
        </w:rPr>
      </w:pPr>
    </w:p>
    <w:p w14:paraId="1048D3CA" w14:textId="2518DB23" w:rsidR="00394FD1" w:rsidRPr="00394FD1" w:rsidRDefault="0094546D" w:rsidP="003C3A77">
      <w:pPr>
        <w:pStyle w:val="Heading2"/>
      </w:pPr>
      <w:bookmarkStart w:id="61" w:name="_Toc119919499"/>
      <w:r>
        <w:t>Jurisdictions Served</w:t>
      </w:r>
      <w:bookmarkEnd w:id="61"/>
    </w:p>
    <w:p w14:paraId="54F1A8D9" w14:textId="6B3989CB" w:rsidR="00394FD1" w:rsidRPr="007D3A8A" w:rsidRDefault="003C3A77" w:rsidP="00394FD1">
      <w:r w:rsidRPr="007D3A8A">
        <w:t>List</w:t>
      </w:r>
      <w:r w:rsidR="00394FD1" w:rsidRPr="007D3A8A">
        <w:t xml:space="preserve"> the county or cities </w:t>
      </w:r>
      <w:r w:rsidR="0094546D" w:rsidRPr="007D3A8A">
        <w:t>proposed to be served by this project</w:t>
      </w:r>
      <w:r w:rsidR="00394FD1" w:rsidRPr="007D3A8A">
        <w:t xml:space="preserve">. Specify whether </w:t>
      </w:r>
      <w:r w:rsidR="0094546D" w:rsidRPr="007D3A8A">
        <w:t xml:space="preserve">each jurisdiction is </w:t>
      </w:r>
      <w:r w:rsidR="00394FD1" w:rsidRPr="007D3A8A">
        <w:t>entirely or partially covered</w:t>
      </w:r>
      <w:r w:rsidR="0094546D" w:rsidRPr="007D3A8A">
        <w:t xml:space="preserve"> by this project</w:t>
      </w:r>
      <w:r w:rsidR="00394FD1" w:rsidRPr="007D3A8A">
        <w:t xml:space="preserve">. </w:t>
      </w:r>
    </w:p>
    <w:tbl>
      <w:tblPr>
        <w:tblStyle w:val="TableGrid"/>
        <w:tblW w:w="0" w:type="auto"/>
        <w:tblLook w:val="04A0" w:firstRow="1" w:lastRow="0" w:firstColumn="1" w:lastColumn="0" w:noHBand="0" w:noVBand="1"/>
      </w:tblPr>
      <w:tblGrid>
        <w:gridCol w:w="9350"/>
      </w:tblGrid>
      <w:tr w:rsidR="0094546D" w14:paraId="7F74FEDA" w14:textId="77777777" w:rsidTr="0094546D">
        <w:trPr>
          <w:trHeight w:val="2132"/>
        </w:trPr>
        <w:tc>
          <w:tcPr>
            <w:tcW w:w="9350" w:type="dxa"/>
          </w:tcPr>
          <w:p w14:paraId="1EA01C93" w14:textId="77777777" w:rsidR="0094546D" w:rsidRDefault="0094546D" w:rsidP="00394FD1">
            <w:pPr>
              <w:rPr>
                <w:rFonts w:ascii="Avenir Next LT Pro Light" w:hAnsi="Avenir Next LT Pro Light"/>
              </w:rPr>
            </w:pPr>
          </w:p>
        </w:tc>
      </w:tr>
    </w:tbl>
    <w:p w14:paraId="78F11730" w14:textId="77777777" w:rsidR="0094546D" w:rsidRPr="00394FD1" w:rsidRDefault="0094546D" w:rsidP="00394FD1">
      <w:pPr>
        <w:rPr>
          <w:rFonts w:ascii="Avenir Next LT Pro Light" w:hAnsi="Avenir Next LT Pro Light"/>
        </w:rPr>
      </w:pPr>
    </w:p>
    <w:p w14:paraId="55E77D13" w14:textId="77777777" w:rsidR="00394FD1" w:rsidRPr="00394FD1" w:rsidRDefault="00394FD1" w:rsidP="003C3A77">
      <w:pPr>
        <w:pStyle w:val="Heading2"/>
      </w:pPr>
    </w:p>
    <w:p w14:paraId="2CB61F7D" w14:textId="5C0A7451" w:rsidR="00394FD1" w:rsidRPr="003C3A77" w:rsidRDefault="003C3A77" w:rsidP="003C3A77">
      <w:pPr>
        <w:pStyle w:val="Heading2"/>
      </w:pPr>
      <w:bookmarkStart w:id="62" w:name="_Toc119919500"/>
      <w:r w:rsidRPr="003C3A77">
        <w:t>Summary</w:t>
      </w:r>
      <w:r w:rsidR="00394FD1" w:rsidRPr="003C3A77">
        <w:t xml:space="preserve"> of the Project</w:t>
      </w:r>
      <w:bookmarkEnd w:id="62"/>
    </w:p>
    <w:p w14:paraId="55CE4996" w14:textId="38A55627" w:rsidR="00394FD1" w:rsidRPr="007D3A8A" w:rsidRDefault="003C3A77" w:rsidP="00394FD1">
      <w:r w:rsidRPr="007D3A8A">
        <w:t xml:space="preserve">Describe the project location, type of project construction, number of passings served and speed goals met or exceeded. Identify any project partners for the project. Provide initial five-year service speed tiers (minimum of symmetrical upload and download speeds 100 Mbps) and related affordable service pricing for unbundled broadband service. </w:t>
      </w:r>
      <w:r w:rsidR="00394FD1" w:rsidRPr="007D3A8A">
        <w:t xml:space="preserve">This narrative may be used on Commonwealth websites </w:t>
      </w:r>
      <w:r w:rsidRPr="007D3A8A">
        <w:t>a</w:t>
      </w:r>
      <w:r w:rsidR="00394FD1" w:rsidRPr="007D3A8A">
        <w:t xml:space="preserve">nd in promotional materials </w:t>
      </w:r>
      <w:r w:rsidRPr="007D3A8A">
        <w:t>for the</w:t>
      </w:r>
      <w:r w:rsidR="00394FD1" w:rsidRPr="007D3A8A">
        <w:t xml:space="preserve"> grant program i</w:t>
      </w:r>
      <w:r w:rsidRPr="007D3A8A">
        <w:t xml:space="preserve">f selected for funding. </w:t>
      </w:r>
    </w:p>
    <w:tbl>
      <w:tblPr>
        <w:tblStyle w:val="TableGrid"/>
        <w:tblW w:w="0" w:type="auto"/>
        <w:tblLook w:val="04A0" w:firstRow="1" w:lastRow="0" w:firstColumn="1" w:lastColumn="0" w:noHBand="0" w:noVBand="1"/>
      </w:tblPr>
      <w:tblGrid>
        <w:gridCol w:w="9350"/>
      </w:tblGrid>
      <w:tr w:rsidR="003C3A77" w14:paraId="6B3D4453" w14:textId="77777777" w:rsidTr="005D5CA7">
        <w:trPr>
          <w:trHeight w:val="2424"/>
        </w:trPr>
        <w:tc>
          <w:tcPr>
            <w:tcW w:w="9350" w:type="dxa"/>
          </w:tcPr>
          <w:p w14:paraId="063CF2DA" w14:textId="48548334" w:rsidR="003C3A77" w:rsidRDefault="003C3A77" w:rsidP="00394FD1">
            <w:pPr>
              <w:rPr>
                <w:rFonts w:ascii="Avenir Next LT Pro Light" w:hAnsi="Avenir Next LT Pro Light"/>
              </w:rPr>
            </w:pPr>
          </w:p>
        </w:tc>
      </w:tr>
    </w:tbl>
    <w:p w14:paraId="5BE9A586" w14:textId="39E6FAB9" w:rsidR="00394FD1" w:rsidRPr="00394FD1" w:rsidRDefault="00394FD1" w:rsidP="003C3A77">
      <w:pPr>
        <w:pStyle w:val="Heading1"/>
      </w:pPr>
      <w:bookmarkStart w:id="63" w:name="_Toc119919501"/>
      <w:r w:rsidRPr="00394FD1">
        <w:lastRenderedPageBreak/>
        <w:t>Part II – Broadband Improvements</w:t>
      </w:r>
      <w:bookmarkEnd w:id="63"/>
    </w:p>
    <w:p w14:paraId="2D7FDC26" w14:textId="77777777" w:rsidR="00394FD1" w:rsidRPr="00394FD1" w:rsidRDefault="00394FD1" w:rsidP="00394FD1">
      <w:pPr>
        <w:rPr>
          <w:rFonts w:ascii="Avenir Next LT Pro Light" w:hAnsi="Avenir Next LT Pro Light"/>
        </w:rPr>
      </w:pPr>
    </w:p>
    <w:p w14:paraId="1D2D68CF" w14:textId="6D2D5BE7" w:rsidR="00394FD1" w:rsidRPr="00394FD1" w:rsidRDefault="00394FD1" w:rsidP="003C3A77">
      <w:pPr>
        <w:pStyle w:val="Heading2"/>
      </w:pPr>
      <w:bookmarkStart w:id="64" w:name="_Toc119919502"/>
      <w:r w:rsidRPr="00394FD1">
        <w:t>Anticipated Broadband Improvements</w:t>
      </w:r>
      <w:bookmarkEnd w:id="64"/>
    </w:p>
    <w:p w14:paraId="5C52AC37" w14:textId="1AD2E7AC" w:rsidR="00394FD1" w:rsidRPr="007D3A8A" w:rsidRDefault="003C3A77" w:rsidP="00394FD1">
      <w:r w:rsidRPr="007D3A8A">
        <w:t>In the table below,</w:t>
      </w:r>
      <w:r w:rsidR="00394FD1" w:rsidRPr="007D3A8A">
        <w:t xml:space="preserve"> provide the number of households</w:t>
      </w:r>
      <w:r w:rsidR="00D6643C">
        <w:t xml:space="preserve"> and</w:t>
      </w:r>
      <w:r w:rsidR="00394FD1" w:rsidRPr="007D3A8A">
        <w:t xml:space="preserve"> businesses</w:t>
      </w:r>
      <w:r w:rsidR="001D48F1" w:rsidRPr="007D3A8A">
        <w:t xml:space="preserve"> </w:t>
      </w:r>
      <w:r w:rsidR="00D6643C">
        <w:t xml:space="preserve">(see definitions below) </w:t>
      </w:r>
      <w:r w:rsidR="00394FD1" w:rsidRPr="007D3A8A">
        <w:t>that will be able to receive reliable broadband services</w:t>
      </w:r>
      <w:r w:rsidR="001D48F1" w:rsidRPr="007D3A8A">
        <w:t xml:space="preserve"> due to this project</w:t>
      </w:r>
      <w:r w:rsidR="00394FD1" w:rsidRPr="007D3A8A">
        <w:t>.</w:t>
      </w:r>
      <w:r w:rsidRPr="007D3A8A">
        <w:t xml:space="preserve"> </w:t>
      </w:r>
      <w:r w:rsidR="00394FD1" w:rsidRPr="007D3A8A">
        <w:t>Identify the speeds currently available, if any, for each type of location, using the ranges provided on the table, and the speeds that will be offered if the project is awarded grant funding.</w:t>
      </w:r>
    </w:p>
    <w:p w14:paraId="5EEE8507" w14:textId="20AA0EC1" w:rsidR="00394FD1" w:rsidRDefault="00394FD1" w:rsidP="00394FD1">
      <w:pPr>
        <w:rPr>
          <w:rFonts w:ascii="Avenir Next LT Pro Light" w:hAnsi="Avenir Next LT Pro Light"/>
        </w:rPr>
      </w:pPr>
    </w:p>
    <w:tbl>
      <w:tblPr>
        <w:tblW w:w="9360" w:type="dxa"/>
        <w:tblInd w:w="-5"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1175"/>
        <w:gridCol w:w="1637"/>
        <w:gridCol w:w="1637"/>
        <w:gridCol w:w="1637"/>
        <w:gridCol w:w="1637"/>
        <w:gridCol w:w="1637"/>
      </w:tblGrid>
      <w:tr w:rsidR="00363212" w:rsidRPr="005216A5" w14:paraId="7486FAF8" w14:textId="0C105BFF" w:rsidTr="00363212">
        <w:trPr>
          <w:trHeight w:val="340"/>
        </w:trPr>
        <w:tc>
          <w:tcPr>
            <w:tcW w:w="1175" w:type="dxa"/>
            <w:vMerge w:val="restart"/>
            <w:shd w:val="clear" w:color="auto" w:fill="F2F2F2" w:themeFill="background1" w:themeFillShade="F2"/>
          </w:tcPr>
          <w:p w14:paraId="58CD1F19" w14:textId="4B886935" w:rsidR="00363212" w:rsidRPr="008E5726" w:rsidRDefault="00363212" w:rsidP="007D34CE">
            <w:pPr>
              <w:pStyle w:val="TableParagraph"/>
              <w:tabs>
                <w:tab w:val="left" w:pos="720"/>
              </w:tabs>
              <w:jc w:val="center"/>
              <w:rPr>
                <w:rFonts w:ascii="Avenir Next LT Pro Demi" w:hAnsi="Avenir Next LT Pro Demi" w:cstheme="minorHAnsi"/>
                <w:b/>
                <w:sz w:val="20"/>
                <w:szCs w:val="20"/>
              </w:rPr>
            </w:pPr>
            <w:r w:rsidRPr="008E5726">
              <w:rPr>
                <w:rFonts w:ascii="Avenir Next LT Pro Demi" w:hAnsi="Avenir Next LT Pro Demi" w:cstheme="minorHAnsi"/>
                <w:b/>
                <w:sz w:val="20"/>
                <w:szCs w:val="20"/>
              </w:rPr>
              <w:t>#</w:t>
            </w:r>
            <w:r>
              <w:rPr>
                <w:rFonts w:ascii="Avenir Next LT Pro Demi" w:hAnsi="Avenir Next LT Pro Demi" w:cstheme="minorHAnsi"/>
                <w:b/>
                <w:sz w:val="20"/>
                <w:szCs w:val="20"/>
              </w:rPr>
              <w:t xml:space="preserve"> </w:t>
            </w:r>
            <w:r w:rsidRPr="008E5726">
              <w:rPr>
                <w:rFonts w:ascii="Avenir Next LT Pro Demi" w:hAnsi="Avenir Next LT Pro Demi" w:cstheme="minorHAnsi"/>
                <w:b/>
                <w:sz w:val="20"/>
                <w:szCs w:val="20"/>
              </w:rPr>
              <w:t>of</w:t>
            </w:r>
            <w:r w:rsidRPr="008E5726">
              <w:rPr>
                <w:rFonts w:ascii="Avenir Next LT Pro Demi" w:hAnsi="Avenir Next LT Pro Demi" w:cstheme="minorHAnsi"/>
                <w:b/>
                <w:spacing w:val="1"/>
                <w:sz w:val="20"/>
                <w:szCs w:val="20"/>
              </w:rPr>
              <w:t xml:space="preserve"> </w:t>
            </w:r>
            <w:r w:rsidRPr="008E5726">
              <w:rPr>
                <w:rFonts w:ascii="Avenir Next LT Pro Demi" w:hAnsi="Avenir Next LT Pro Demi" w:cstheme="minorHAnsi"/>
                <w:b/>
                <w:sz w:val="20"/>
                <w:szCs w:val="20"/>
              </w:rPr>
              <w:t>Passings</w:t>
            </w:r>
          </w:p>
        </w:tc>
        <w:tc>
          <w:tcPr>
            <w:tcW w:w="1637" w:type="dxa"/>
            <w:shd w:val="clear" w:color="auto" w:fill="F2F2F2" w:themeFill="background1" w:themeFillShade="F2"/>
          </w:tcPr>
          <w:p w14:paraId="502EED27" w14:textId="0F15C24D" w:rsidR="00363212" w:rsidRPr="008E5726" w:rsidRDefault="00363212" w:rsidP="007D34CE">
            <w:pPr>
              <w:pStyle w:val="TableParagraph"/>
              <w:tabs>
                <w:tab w:val="left" w:pos="720"/>
              </w:tabs>
              <w:jc w:val="right"/>
              <w:rPr>
                <w:rFonts w:ascii="Avenir Next LT Pro Demi" w:hAnsi="Avenir Next LT Pro Demi" w:cstheme="minorHAnsi"/>
                <w:b/>
                <w:sz w:val="20"/>
                <w:szCs w:val="20"/>
              </w:rPr>
            </w:pPr>
            <w:r w:rsidRPr="00195563">
              <w:rPr>
                <w:rFonts w:ascii="Avenir Next LT Pro Demi" w:hAnsi="Avenir Next LT Pro Demi"/>
                <w:sz w:val="20"/>
                <w:szCs w:val="20"/>
              </w:rPr>
              <w:t>Speed Now</w:t>
            </w:r>
            <w:r w:rsidRPr="008E5726">
              <w:rPr>
                <w:rFonts w:ascii="Avenir Next LT Pro Demi" w:hAnsi="Avenir Next LT Pro Demi" w:cstheme="minorHAnsi"/>
                <w:b/>
                <w:sz w:val="20"/>
                <w:szCs w:val="20"/>
              </w:rPr>
              <w:t>:</w:t>
            </w:r>
          </w:p>
        </w:tc>
        <w:tc>
          <w:tcPr>
            <w:tcW w:w="1637" w:type="dxa"/>
            <w:shd w:val="clear" w:color="auto" w:fill="F2F2F2" w:themeFill="background1" w:themeFillShade="F2"/>
          </w:tcPr>
          <w:p w14:paraId="334CE0AA" w14:textId="2D3B8C17" w:rsidR="00363212" w:rsidRPr="008E5726" w:rsidRDefault="00363212" w:rsidP="007D34CE">
            <w:pPr>
              <w:pStyle w:val="TableParagraph"/>
              <w:tabs>
                <w:tab w:val="left" w:pos="720"/>
              </w:tabs>
              <w:spacing w:line="248" w:lineRule="exact"/>
              <w:jc w:val="right"/>
              <w:rPr>
                <w:rFonts w:ascii="Avenir Next LT Pro Demi" w:hAnsi="Avenir Next LT Pro Demi" w:cstheme="minorHAnsi"/>
                <w:b/>
                <w:sz w:val="20"/>
                <w:szCs w:val="20"/>
              </w:rPr>
            </w:pPr>
            <w:r>
              <w:rPr>
                <w:rFonts w:ascii="Avenir Next LT Pro Demi" w:hAnsi="Avenir Next LT Pro Demi" w:cstheme="minorHAnsi"/>
                <w:b/>
                <w:sz w:val="20"/>
                <w:szCs w:val="20"/>
              </w:rPr>
              <w:t>No Service</w:t>
            </w:r>
          </w:p>
        </w:tc>
        <w:tc>
          <w:tcPr>
            <w:tcW w:w="1637" w:type="dxa"/>
            <w:shd w:val="clear" w:color="auto" w:fill="F2F2F2" w:themeFill="background1" w:themeFillShade="F2"/>
          </w:tcPr>
          <w:p w14:paraId="26EB9C63" w14:textId="3D3DF39C" w:rsidR="00363212" w:rsidRPr="008E5726" w:rsidRDefault="00363212" w:rsidP="007D34CE">
            <w:pPr>
              <w:pStyle w:val="TableParagraph"/>
              <w:tabs>
                <w:tab w:val="left" w:pos="720"/>
              </w:tabs>
              <w:spacing w:line="248" w:lineRule="exact"/>
              <w:jc w:val="right"/>
              <w:rPr>
                <w:rFonts w:ascii="Avenir Next LT Pro Demi" w:hAnsi="Avenir Next LT Pro Demi" w:cstheme="minorHAnsi"/>
                <w:b/>
                <w:sz w:val="20"/>
                <w:szCs w:val="20"/>
              </w:rPr>
            </w:pPr>
            <w:r>
              <w:rPr>
                <w:rFonts w:ascii="Avenir Next LT Pro Demi" w:hAnsi="Avenir Next LT Pro Demi" w:cstheme="minorHAnsi"/>
                <w:b/>
                <w:sz w:val="20"/>
                <w:szCs w:val="20"/>
              </w:rPr>
              <w:t>Unserved</w:t>
            </w:r>
          </w:p>
        </w:tc>
        <w:tc>
          <w:tcPr>
            <w:tcW w:w="1637" w:type="dxa"/>
            <w:shd w:val="clear" w:color="auto" w:fill="F2F2F2" w:themeFill="background1" w:themeFillShade="F2"/>
          </w:tcPr>
          <w:p w14:paraId="4CFBF5D8" w14:textId="79479AE6" w:rsidR="00363212" w:rsidRPr="008E5726" w:rsidRDefault="00363212" w:rsidP="007D34CE">
            <w:pPr>
              <w:pStyle w:val="TableParagraph"/>
              <w:tabs>
                <w:tab w:val="left" w:pos="720"/>
              </w:tabs>
              <w:spacing w:line="248" w:lineRule="exact"/>
              <w:jc w:val="right"/>
              <w:rPr>
                <w:rFonts w:ascii="Avenir Next LT Pro Demi" w:hAnsi="Avenir Next LT Pro Demi" w:cstheme="minorHAnsi"/>
                <w:b/>
                <w:sz w:val="20"/>
                <w:szCs w:val="20"/>
              </w:rPr>
            </w:pPr>
            <w:r>
              <w:rPr>
                <w:rFonts w:ascii="Avenir Next LT Pro Demi" w:hAnsi="Avenir Next LT Pro Demi" w:cstheme="minorHAnsi"/>
                <w:b/>
                <w:sz w:val="20"/>
                <w:szCs w:val="20"/>
              </w:rPr>
              <w:t>No Service</w:t>
            </w:r>
          </w:p>
        </w:tc>
        <w:tc>
          <w:tcPr>
            <w:tcW w:w="1637" w:type="dxa"/>
            <w:shd w:val="clear" w:color="auto" w:fill="F2F2F2" w:themeFill="background1" w:themeFillShade="F2"/>
          </w:tcPr>
          <w:p w14:paraId="79134D3C" w14:textId="0F10BBA9" w:rsidR="00363212" w:rsidRPr="008E5726" w:rsidRDefault="00363212" w:rsidP="007D34CE">
            <w:pPr>
              <w:pStyle w:val="TableParagraph"/>
              <w:tabs>
                <w:tab w:val="left" w:pos="720"/>
              </w:tabs>
              <w:spacing w:line="248" w:lineRule="exact"/>
              <w:jc w:val="right"/>
              <w:rPr>
                <w:rFonts w:ascii="Avenir Next LT Pro Demi" w:hAnsi="Avenir Next LT Pro Demi" w:cstheme="minorHAnsi"/>
                <w:b/>
                <w:sz w:val="20"/>
                <w:szCs w:val="20"/>
              </w:rPr>
            </w:pPr>
            <w:r>
              <w:rPr>
                <w:rFonts w:ascii="Avenir Next LT Pro Demi" w:hAnsi="Avenir Next LT Pro Demi" w:cstheme="minorHAnsi"/>
                <w:b/>
                <w:sz w:val="20"/>
                <w:szCs w:val="20"/>
              </w:rPr>
              <w:t>Unserved</w:t>
            </w:r>
          </w:p>
        </w:tc>
      </w:tr>
      <w:tr w:rsidR="00363212" w:rsidRPr="005216A5" w14:paraId="6881579B" w14:textId="7AD73046" w:rsidTr="00363212">
        <w:trPr>
          <w:trHeight w:val="340"/>
        </w:trPr>
        <w:tc>
          <w:tcPr>
            <w:tcW w:w="1175" w:type="dxa"/>
            <w:vMerge/>
            <w:tcBorders>
              <w:top w:val="nil"/>
            </w:tcBorders>
            <w:shd w:val="clear" w:color="auto" w:fill="F2F2F2" w:themeFill="background1" w:themeFillShade="F2"/>
          </w:tcPr>
          <w:p w14:paraId="7956E5D0" w14:textId="77777777" w:rsidR="00363212" w:rsidRPr="008E5726" w:rsidRDefault="00363212" w:rsidP="007D34CE">
            <w:pPr>
              <w:tabs>
                <w:tab w:val="left" w:pos="720"/>
              </w:tabs>
              <w:ind w:left="720"/>
              <w:rPr>
                <w:rFonts w:ascii="Avenir Next LT Pro Demi" w:hAnsi="Avenir Next LT Pro Demi" w:cstheme="minorHAnsi"/>
                <w:sz w:val="20"/>
                <w:szCs w:val="20"/>
              </w:rPr>
            </w:pPr>
          </w:p>
        </w:tc>
        <w:tc>
          <w:tcPr>
            <w:tcW w:w="1637" w:type="dxa"/>
            <w:shd w:val="clear" w:color="auto" w:fill="F2F2F2" w:themeFill="background1" w:themeFillShade="F2"/>
          </w:tcPr>
          <w:p w14:paraId="15BB6828" w14:textId="77777777" w:rsidR="00363212" w:rsidRPr="008E5726" w:rsidRDefault="00363212" w:rsidP="007D34CE">
            <w:pPr>
              <w:pStyle w:val="TableParagraph"/>
              <w:tabs>
                <w:tab w:val="left" w:pos="720"/>
              </w:tabs>
              <w:jc w:val="right"/>
              <w:rPr>
                <w:rFonts w:ascii="Avenir Next LT Pro Demi" w:hAnsi="Avenir Next LT Pro Demi" w:cstheme="minorHAnsi"/>
                <w:b/>
                <w:sz w:val="20"/>
                <w:szCs w:val="20"/>
              </w:rPr>
            </w:pPr>
            <w:r w:rsidRPr="008E5726">
              <w:rPr>
                <w:rFonts w:ascii="Avenir Next LT Pro Demi" w:hAnsi="Avenir Next LT Pro Demi" w:cstheme="minorHAnsi"/>
                <w:b/>
                <w:sz w:val="20"/>
                <w:szCs w:val="20"/>
              </w:rPr>
              <w:t>Speed</w:t>
            </w:r>
            <w:r w:rsidRPr="008E5726">
              <w:rPr>
                <w:rFonts w:ascii="Avenir Next LT Pro Demi" w:hAnsi="Avenir Next LT Pro Demi" w:cstheme="minorHAnsi"/>
                <w:b/>
                <w:spacing w:val="1"/>
                <w:sz w:val="20"/>
                <w:szCs w:val="20"/>
              </w:rPr>
              <w:t xml:space="preserve"> </w:t>
            </w:r>
            <w:r w:rsidRPr="008E5726">
              <w:rPr>
                <w:rFonts w:ascii="Avenir Next LT Pro Demi" w:hAnsi="Avenir Next LT Pro Demi" w:cstheme="minorHAnsi"/>
                <w:b/>
                <w:spacing w:val="-1"/>
                <w:sz w:val="20"/>
                <w:szCs w:val="20"/>
              </w:rPr>
              <w:t>After</w:t>
            </w:r>
            <w:r w:rsidRPr="008E5726">
              <w:rPr>
                <w:rFonts w:ascii="Avenir Next LT Pro Demi" w:hAnsi="Avenir Next LT Pro Demi" w:cstheme="minorHAnsi"/>
                <w:b/>
                <w:spacing w:val="-11"/>
                <w:sz w:val="20"/>
                <w:szCs w:val="20"/>
              </w:rPr>
              <w:t xml:space="preserve"> </w:t>
            </w:r>
            <w:r w:rsidRPr="008E5726">
              <w:rPr>
                <w:rFonts w:ascii="Avenir Next LT Pro Demi" w:hAnsi="Avenir Next LT Pro Demi" w:cstheme="minorHAnsi"/>
                <w:b/>
                <w:sz w:val="20"/>
                <w:szCs w:val="20"/>
              </w:rPr>
              <w:t>Build:</w:t>
            </w:r>
          </w:p>
        </w:tc>
        <w:tc>
          <w:tcPr>
            <w:tcW w:w="1637" w:type="dxa"/>
            <w:shd w:val="clear" w:color="auto" w:fill="F2F2F2" w:themeFill="background1" w:themeFillShade="F2"/>
          </w:tcPr>
          <w:p w14:paraId="5197894B" w14:textId="77777777" w:rsidR="00363212" w:rsidRPr="008E5726" w:rsidRDefault="00363212" w:rsidP="007D34CE">
            <w:pPr>
              <w:pStyle w:val="TableParagraph"/>
              <w:tabs>
                <w:tab w:val="left" w:pos="720"/>
              </w:tabs>
              <w:spacing w:line="248" w:lineRule="exact"/>
              <w:jc w:val="right"/>
              <w:rPr>
                <w:rFonts w:ascii="Avenir Next LT Pro Demi" w:hAnsi="Avenir Next LT Pro Demi" w:cstheme="minorHAnsi"/>
                <w:b/>
                <w:sz w:val="20"/>
                <w:szCs w:val="20"/>
              </w:rPr>
            </w:pPr>
            <w:r w:rsidRPr="008E5726">
              <w:rPr>
                <w:rFonts w:ascii="Avenir Next LT Pro Demi" w:hAnsi="Avenir Next LT Pro Demi" w:cstheme="minorHAnsi"/>
                <w:b/>
                <w:sz w:val="20"/>
                <w:szCs w:val="20"/>
              </w:rPr>
              <w:t>100/100</w:t>
            </w:r>
          </w:p>
        </w:tc>
        <w:tc>
          <w:tcPr>
            <w:tcW w:w="1637" w:type="dxa"/>
            <w:shd w:val="clear" w:color="auto" w:fill="F2F2F2" w:themeFill="background1" w:themeFillShade="F2"/>
          </w:tcPr>
          <w:p w14:paraId="71DFC7BA" w14:textId="63236877" w:rsidR="00363212" w:rsidRPr="008E5726" w:rsidRDefault="00363212" w:rsidP="007D34CE">
            <w:pPr>
              <w:pStyle w:val="TableParagraph"/>
              <w:tabs>
                <w:tab w:val="left" w:pos="720"/>
              </w:tabs>
              <w:spacing w:line="248" w:lineRule="exact"/>
              <w:jc w:val="right"/>
              <w:rPr>
                <w:rFonts w:ascii="Avenir Next LT Pro Demi" w:hAnsi="Avenir Next LT Pro Demi" w:cstheme="minorHAnsi"/>
                <w:b/>
                <w:sz w:val="20"/>
                <w:szCs w:val="20"/>
              </w:rPr>
            </w:pPr>
            <w:r w:rsidRPr="008E5726">
              <w:rPr>
                <w:rFonts w:ascii="Avenir Next LT Pro Demi" w:hAnsi="Avenir Next LT Pro Demi" w:cstheme="minorHAnsi"/>
                <w:b/>
                <w:sz w:val="20"/>
                <w:szCs w:val="20"/>
              </w:rPr>
              <w:t>100/100</w:t>
            </w:r>
          </w:p>
        </w:tc>
        <w:tc>
          <w:tcPr>
            <w:tcW w:w="1637" w:type="dxa"/>
            <w:shd w:val="clear" w:color="auto" w:fill="F2F2F2" w:themeFill="background1" w:themeFillShade="F2"/>
          </w:tcPr>
          <w:p w14:paraId="2C713424" w14:textId="77777777" w:rsidR="00363212" w:rsidRPr="008E5726" w:rsidRDefault="00363212" w:rsidP="007D34CE">
            <w:pPr>
              <w:pStyle w:val="TableParagraph"/>
              <w:tabs>
                <w:tab w:val="left" w:pos="720"/>
              </w:tabs>
              <w:spacing w:line="248" w:lineRule="exact"/>
              <w:jc w:val="right"/>
              <w:rPr>
                <w:rFonts w:ascii="Avenir Next LT Pro Demi" w:hAnsi="Avenir Next LT Pro Demi" w:cstheme="minorHAnsi"/>
                <w:b/>
                <w:sz w:val="20"/>
                <w:szCs w:val="20"/>
              </w:rPr>
            </w:pPr>
            <w:r w:rsidRPr="008E5726">
              <w:rPr>
                <w:rFonts w:ascii="Avenir Next LT Pro Demi" w:hAnsi="Avenir Next LT Pro Demi" w:cstheme="minorHAnsi"/>
                <w:b/>
                <w:sz w:val="20"/>
                <w:szCs w:val="20"/>
              </w:rPr>
              <w:t>1G/1G</w:t>
            </w:r>
          </w:p>
        </w:tc>
        <w:tc>
          <w:tcPr>
            <w:tcW w:w="1637" w:type="dxa"/>
            <w:shd w:val="clear" w:color="auto" w:fill="F2F2F2" w:themeFill="background1" w:themeFillShade="F2"/>
          </w:tcPr>
          <w:p w14:paraId="0DEA1702" w14:textId="2D88A442" w:rsidR="00363212" w:rsidRPr="008E5726" w:rsidRDefault="00363212" w:rsidP="007D34CE">
            <w:pPr>
              <w:pStyle w:val="TableParagraph"/>
              <w:tabs>
                <w:tab w:val="left" w:pos="720"/>
              </w:tabs>
              <w:spacing w:line="248" w:lineRule="exact"/>
              <w:jc w:val="right"/>
              <w:rPr>
                <w:rFonts w:ascii="Avenir Next LT Pro Demi" w:hAnsi="Avenir Next LT Pro Demi" w:cstheme="minorHAnsi"/>
                <w:b/>
                <w:sz w:val="20"/>
                <w:szCs w:val="20"/>
              </w:rPr>
            </w:pPr>
            <w:r w:rsidRPr="008E5726">
              <w:rPr>
                <w:rFonts w:ascii="Avenir Next LT Pro Demi" w:hAnsi="Avenir Next LT Pro Demi" w:cstheme="minorHAnsi"/>
                <w:b/>
                <w:sz w:val="20"/>
                <w:szCs w:val="20"/>
              </w:rPr>
              <w:t>1G/1G</w:t>
            </w:r>
          </w:p>
        </w:tc>
      </w:tr>
      <w:tr w:rsidR="00363212" w:rsidRPr="005216A5" w14:paraId="2107B241" w14:textId="1197667B" w:rsidTr="00363212">
        <w:trPr>
          <w:trHeight w:val="340"/>
        </w:trPr>
        <w:tc>
          <w:tcPr>
            <w:tcW w:w="1175" w:type="dxa"/>
          </w:tcPr>
          <w:p w14:paraId="450AB1C5" w14:textId="77777777" w:rsidR="00363212" w:rsidRPr="008E5726" w:rsidRDefault="00363212" w:rsidP="007D34CE">
            <w:pPr>
              <w:pStyle w:val="TableParagraph"/>
              <w:tabs>
                <w:tab w:val="left" w:pos="720"/>
              </w:tabs>
              <w:spacing w:line="201" w:lineRule="exact"/>
              <w:jc w:val="both"/>
              <w:rPr>
                <w:rFonts w:ascii="Avenir Next LT Pro Demi" w:hAnsi="Avenir Next LT Pro Demi" w:cstheme="minorHAnsi"/>
                <w:b/>
                <w:sz w:val="20"/>
                <w:szCs w:val="20"/>
              </w:rPr>
            </w:pPr>
            <w:r w:rsidRPr="008E5726">
              <w:rPr>
                <w:rFonts w:ascii="Avenir Next LT Pro Demi" w:hAnsi="Avenir Next LT Pro Demi" w:cstheme="minorHAnsi"/>
                <w:b/>
                <w:sz w:val="20"/>
                <w:szCs w:val="20"/>
              </w:rPr>
              <w:t>Households</w:t>
            </w:r>
          </w:p>
        </w:tc>
        <w:tc>
          <w:tcPr>
            <w:tcW w:w="1637" w:type="dxa"/>
          </w:tcPr>
          <w:p w14:paraId="4652B1F3"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c>
          <w:tcPr>
            <w:tcW w:w="1637" w:type="dxa"/>
          </w:tcPr>
          <w:p w14:paraId="6D8199E1"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c>
          <w:tcPr>
            <w:tcW w:w="1637" w:type="dxa"/>
          </w:tcPr>
          <w:p w14:paraId="1E4387B7"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c>
          <w:tcPr>
            <w:tcW w:w="1637" w:type="dxa"/>
          </w:tcPr>
          <w:p w14:paraId="3A4308B6"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c>
          <w:tcPr>
            <w:tcW w:w="1637" w:type="dxa"/>
          </w:tcPr>
          <w:p w14:paraId="38B208C8"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r>
      <w:tr w:rsidR="00363212" w:rsidRPr="005216A5" w14:paraId="47E35D48" w14:textId="4436CB18" w:rsidTr="00363212">
        <w:trPr>
          <w:trHeight w:val="340"/>
        </w:trPr>
        <w:tc>
          <w:tcPr>
            <w:tcW w:w="1175" w:type="dxa"/>
          </w:tcPr>
          <w:p w14:paraId="3F4E3A09" w14:textId="77777777" w:rsidR="00363212" w:rsidRPr="008E5726" w:rsidRDefault="00363212" w:rsidP="007D34CE">
            <w:pPr>
              <w:pStyle w:val="TableParagraph"/>
              <w:tabs>
                <w:tab w:val="left" w:pos="720"/>
              </w:tabs>
              <w:spacing w:line="201" w:lineRule="exact"/>
              <w:jc w:val="both"/>
              <w:rPr>
                <w:rFonts w:ascii="Avenir Next LT Pro Demi" w:hAnsi="Avenir Next LT Pro Demi" w:cstheme="minorHAnsi"/>
                <w:b/>
                <w:sz w:val="20"/>
                <w:szCs w:val="20"/>
              </w:rPr>
            </w:pPr>
            <w:r w:rsidRPr="008E5726">
              <w:rPr>
                <w:rFonts w:ascii="Avenir Next LT Pro Demi" w:hAnsi="Avenir Next LT Pro Demi" w:cstheme="minorHAnsi"/>
                <w:b/>
                <w:sz w:val="20"/>
                <w:szCs w:val="20"/>
              </w:rPr>
              <w:t>Businesses</w:t>
            </w:r>
          </w:p>
        </w:tc>
        <w:tc>
          <w:tcPr>
            <w:tcW w:w="1637" w:type="dxa"/>
          </w:tcPr>
          <w:p w14:paraId="37153D9E"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c>
          <w:tcPr>
            <w:tcW w:w="1637" w:type="dxa"/>
          </w:tcPr>
          <w:p w14:paraId="44E9A1C7"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c>
          <w:tcPr>
            <w:tcW w:w="1637" w:type="dxa"/>
          </w:tcPr>
          <w:p w14:paraId="4730C698"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c>
          <w:tcPr>
            <w:tcW w:w="1637" w:type="dxa"/>
          </w:tcPr>
          <w:p w14:paraId="03DA20E0"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c>
          <w:tcPr>
            <w:tcW w:w="1637" w:type="dxa"/>
          </w:tcPr>
          <w:p w14:paraId="622BDDA8"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r>
      <w:tr w:rsidR="00363212" w:rsidRPr="005216A5" w14:paraId="643E48B7" w14:textId="577C1D2C" w:rsidTr="00363212">
        <w:trPr>
          <w:trHeight w:val="340"/>
        </w:trPr>
        <w:tc>
          <w:tcPr>
            <w:tcW w:w="1175" w:type="dxa"/>
          </w:tcPr>
          <w:p w14:paraId="787E7888" w14:textId="77777777" w:rsidR="00363212" w:rsidRPr="008E5726" w:rsidRDefault="00363212" w:rsidP="007D34CE">
            <w:pPr>
              <w:pStyle w:val="TableParagraph"/>
              <w:tabs>
                <w:tab w:val="left" w:pos="720"/>
              </w:tabs>
              <w:spacing w:line="201" w:lineRule="exact"/>
              <w:jc w:val="both"/>
              <w:rPr>
                <w:rFonts w:ascii="Avenir Next LT Pro Demi" w:hAnsi="Avenir Next LT Pro Demi" w:cstheme="minorHAnsi"/>
                <w:b/>
                <w:sz w:val="20"/>
                <w:szCs w:val="20"/>
              </w:rPr>
            </w:pPr>
            <w:r w:rsidRPr="008E5726">
              <w:rPr>
                <w:rFonts w:ascii="Avenir Next LT Pro Demi" w:hAnsi="Avenir Next LT Pro Demi" w:cstheme="minorHAnsi"/>
                <w:b/>
                <w:sz w:val="20"/>
                <w:szCs w:val="20"/>
              </w:rPr>
              <w:t>TOTAL</w:t>
            </w:r>
          </w:p>
        </w:tc>
        <w:tc>
          <w:tcPr>
            <w:tcW w:w="1637" w:type="dxa"/>
          </w:tcPr>
          <w:p w14:paraId="26E2F065"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c>
          <w:tcPr>
            <w:tcW w:w="1637" w:type="dxa"/>
          </w:tcPr>
          <w:p w14:paraId="6B2D1740"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c>
          <w:tcPr>
            <w:tcW w:w="1637" w:type="dxa"/>
          </w:tcPr>
          <w:p w14:paraId="6279E2F5"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c>
          <w:tcPr>
            <w:tcW w:w="1637" w:type="dxa"/>
          </w:tcPr>
          <w:p w14:paraId="618772DB"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c>
          <w:tcPr>
            <w:tcW w:w="1637" w:type="dxa"/>
          </w:tcPr>
          <w:p w14:paraId="244E206A"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r>
    </w:tbl>
    <w:p w14:paraId="5DAF0628" w14:textId="2597CD76" w:rsidR="00394FD1" w:rsidRDefault="00394FD1" w:rsidP="00394FD1">
      <w:pPr>
        <w:rPr>
          <w:rFonts w:ascii="Avenir Next LT Pro Light" w:hAnsi="Avenir Next LT Pro Light"/>
        </w:rPr>
      </w:pPr>
    </w:p>
    <w:p w14:paraId="0F34AB77" w14:textId="77777777" w:rsidR="00D6643C" w:rsidRPr="00D6643C" w:rsidRDefault="00D6643C" w:rsidP="00D6643C">
      <w:pPr>
        <w:autoSpaceDE w:val="0"/>
        <w:autoSpaceDN w:val="0"/>
        <w:adjustRightInd w:val="0"/>
        <w:spacing w:line="276" w:lineRule="auto"/>
        <w:jc w:val="left"/>
        <w:rPr>
          <w:rFonts w:cs="Calibri"/>
          <w:color w:val="000000"/>
        </w:rPr>
      </w:pPr>
      <w:r w:rsidRPr="00B417D1">
        <w:rPr>
          <w:rFonts w:cs="Calibri"/>
          <w:b/>
          <w:bCs/>
          <w:color w:val="000000"/>
        </w:rPr>
        <w:t>Households:</w:t>
      </w:r>
      <w:r w:rsidRPr="00D6643C">
        <w:rPr>
          <w:rFonts w:cs="Calibri"/>
          <w:b/>
          <w:bCs/>
          <w:color w:val="000000"/>
        </w:rPr>
        <w:t xml:space="preserve"> </w:t>
      </w:r>
      <w:r w:rsidRPr="00D6643C">
        <w:rPr>
          <w:rFonts w:cs="Calibri"/>
          <w:color w:val="000000"/>
        </w:rPr>
        <w:t xml:space="preserve">includes all residential dwellings </w:t>
      </w:r>
    </w:p>
    <w:p w14:paraId="4BB1EB74" w14:textId="72A29FE9" w:rsidR="00D6643C" w:rsidRPr="00D6643C" w:rsidRDefault="00D6643C" w:rsidP="00D6643C">
      <w:pPr>
        <w:spacing w:line="276" w:lineRule="auto"/>
      </w:pPr>
      <w:r w:rsidRPr="00B417D1">
        <w:rPr>
          <w:rFonts w:cs="Calibri"/>
          <w:b/>
          <w:bCs/>
          <w:color w:val="000000"/>
        </w:rPr>
        <w:t>Businesses:</w:t>
      </w:r>
      <w:r w:rsidRPr="00D6643C">
        <w:rPr>
          <w:rFonts w:cs="Calibri"/>
          <w:b/>
          <w:bCs/>
          <w:color w:val="000000"/>
        </w:rPr>
        <w:t xml:space="preserve"> </w:t>
      </w:r>
      <w:r w:rsidRPr="00D6643C">
        <w:rPr>
          <w:rFonts w:cs="Calibri"/>
          <w:color w:val="000000"/>
        </w:rPr>
        <w:t>includes all business types; and – to the extent possible – home-based businesses and telecommuter use of broadband. The U.S. Department of Treasury interprets “businesses” in this context broadly to include non-residential users of broadband, including private businesses and institutions that serve the public, such as schools, libraries, healthcare facilities, and public safety organizations.</w:t>
      </w:r>
    </w:p>
    <w:p w14:paraId="52351529" w14:textId="77777777" w:rsidR="00322C4A" w:rsidRPr="00394FD1" w:rsidRDefault="00322C4A" w:rsidP="00394FD1">
      <w:pPr>
        <w:rPr>
          <w:rFonts w:ascii="Avenir Next LT Pro Light" w:hAnsi="Avenir Next LT Pro Light"/>
        </w:rPr>
      </w:pPr>
    </w:p>
    <w:p w14:paraId="1E8C1E33" w14:textId="7EC337D9" w:rsidR="00394FD1" w:rsidRDefault="00322C4A" w:rsidP="00322C4A">
      <w:pPr>
        <w:pStyle w:val="Heading2"/>
      </w:pPr>
      <w:bookmarkStart w:id="65" w:name="_Toc119919503"/>
      <w:r>
        <w:t>Locations Per Route Mile</w:t>
      </w:r>
      <w:bookmarkEnd w:id="65"/>
    </w:p>
    <w:p w14:paraId="22427818" w14:textId="1856F433" w:rsidR="00322C4A" w:rsidRPr="00322C4A" w:rsidRDefault="00322C4A" w:rsidP="00322C4A">
      <w:r>
        <w:t xml:space="preserve">Please indicate in the table below the number of passings per route mile for this project.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2567"/>
        <w:gridCol w:w="2567"/>
        <w:gridCol w:w="2568"/>
      </w:tblGrid>
      <w:tr w:rsidR="00322C4A" w:rsidRPr="00D0286F" w14:paraId="6430A5B2" w14:textId="77777777" w:rsidTr="00322C4A">
        <w:trPr>
          <w:trHeight w:val="403"/>
        </w:trPr>
        <w:tc>
          <w:tcPr>
            <w:tcW w:w="1658" w:type="dxa"/>
            <w:shd w:val="clear" w:color="auto" w:fill="E7E6E6" w:themeFill="background2"/>
            <w:noWrap/>
            <w:vAlign w:val="bottom"/>
            <w:hideMark/>
          </w:tcPr>
          <w:p w14:paraId="3C03442E" w14:textId="77777777" w:rsidR="00322C4A" w:rsidRPr="00D0286F" w:rsidRDefault="00322C4A" w:rsidP="00EA3A27">
            <w:pPr>
              <w:jc w:val="left"/>
              <w:rPr>
                <w:rFonts w:ascii="Avenir Next LT Pro Demi" w:hAnsi="Avenir Next LT Pro Demi"/>
                <w:sz w:val="20"/>
                <w:szCs w:val="20"/>
              </w:rPr>
            </w:pPr>
            <w:r w:rsidRPr="00D0286F">
              <w:rPr>
                <w:rFonts w:ascii="Avenir Next LT Pro Demi" w:hAnsi="Avenir Next LT Pro Demi"/>
                <w:sz w:val="20"/>
                <w:szCs w:val="20"/>
              </w:rPr>
              <w:t>Service Category</w:t>
            </w:r>
          </w:p>
        </w:tc>
        <w:tc>
          <w:tcPr>
            <w:tcW w:w="2567" w:type="dxa"/>
            <w:shd w:val="clear" w:color="auto" w:fill="E7E6E6" w:themeFill="background2"/>
            <w:noWrap/>
            <w:vAlign w:val="bottom"/>
            <w:hideMark/>
          </w:tcPr>
          <w:p w14:paraId="6ACA638A" w14:textId="77777777" w:rsidR="00322C4A" w:rsidRPr="00D0286F" w:rsidRDefault="00322C4A" w:rsidP="00322C4A">
            <w:pPr>
              <w:jc w:val="center"/>
              <w:rPr>
                <w:rFonts w:ascii="Avenir Next LT Pro Demi" w:hAnsi="Avenir Next LT Pro Demi"/>
                <w:sz w:val="20"/>
                <w:szCs w:val="20"/>
              </w:rPr>
            </w:pPr>
            <w:r w:rsidRPr="00D0286F">
              <w:rPr>
                <w:rFonts w:ascii="Avenir Next LT Pro Demi" w:hAnsi="Avenir Next LT Pro Demi"/>
                <w:sz w:val="20"/>
                <w:szCs w:val="20"/>
              </w:rPr>
              <w:t>Total Locations</w:t>
            </w:r>
          </w:p>
        </w:tc>
        <w:tc>
          <w:tcPr>
            <w:tcW w:w="2567" w:type="dxa"/>
            <w:shd w:val="clear" w:color="auto" w:fill="E7E6E6" w:themeFill="background2"/>
            <w:noWrap/>
            <w:vAlign w:val="bottom"/>
            <w:hideMark/>
          </w:tcPr>
          <w:p w14:paraId="7159A243" w14:textId="77777777" w:rsidR="00322C4A" w:rsidRPr="00D0286F" w:rsidRDefault="00322C4A" w:rsidP="00322C4A">
            <w:pPr>
              <w:jc w:val="center"/>
              <w:rPr>
                <w:rFonts w:ascii="Avenir Next LT Pro Demi" w:hAnsi="Avenir Next LT Pro Demi"/>
                <w:sz w:val="20"/>
                <w:szCs w:val="20"/>
              </w:rPr>
            </w:pPr>
            <w:r w:rsidRPr="00D0286F">
              <w:rPr>
                <w:rFonts w:ascii="Avenir Next LT Pro Demi" w:hAnsi="Avenir Next LT Pro Demi"/>
                <w:sz w:val="20"/>
                <w:szCs w:val="20"/>
              </w:rPr>
              <w:t>Route Miles</w:t>
            </w:r>
          </w:p>
        </w:tc>
        <w:tc>
          <w:tcPr>
            <w:tcW w:w="2568" w:type="dxa"/>
            <w:shd w:val="clear" w:color="auto" w:fill="E7E6E6" w:themeFill="background2"/>
            <w:noWrap/>
            <w:vAlign w:val="bottom"/>
            <w:hideMark/>
          </w:tcPr>
          <w:p w14:paraId="16B2CB5E" w14:textId="77777777" w:rsidR="00322C4A" w:rsidRPr="00D0286F" w:rsidRDefault="00322C4A" w:rsidP="00322C4A">
            <w:pPr>
              <w:jc w:val="center"/>
              <w:rPr>
                <w:rFonts w:ascii="Avenir Next LT Pro Demi" w:hAnsi="Avenir Next LT Pro Demi"/>
                <w:sz w:val="20"/>
                <w:szCs w:val="20"/>
              </w:rPr>
            </w:pPr>
            <w:r w:rsidRPr="00D0286F">
              <w:rPr>
                <w:rFonts w:ascii="Avenir Next LT Pro Demi" w:hAnsi="Avenir Next LT Pro Demi"/>
                <w:sz w:val="20"/>
                <w:szCs w:val="20"/>
              </w:rPr>
              <w:t>Locations Per Route Mile</w:t>
            </w:r>
          </w:p>
        </w:tc>
      </w:tr>
      <w:tr w:rsidR="00322C4A" w:rsidRPr="00D25169" w14:paraId="3046DA7B" w14:textId="77777777" w:rsidTr="00322C4A">
        <w:trPr>
          <w:trHeight w:val="403"/>
        </w:trPr>
        <w:tc>
          <w:tcPr>
            <w:tcW w:w="1658" w:type="dxa"/>
            <w:shd w:val="clear" w:color="auto" w:fill="auto"/>
            <w:noWrap/>
            <w:vAlign w:val="bottom"/>
            <w:hideMark/>
          </w:tcPr>
          <w:p w14:paraId="1812BB9B" w14:textId="77777777" w:rsidR="00322C4A" w:rsidRDefault="00322C4A" w:rsidP="007D34CE">
            <w:pPr>
              <w:jc w:val="left"/>
              <w:rPr>
                <w:rFonts w:ascii="Avenir Next LT Pro Demi" w:eastAsia="Times New Roman" w:hAnsi="Avenir Next LT Pro Demi"/>
                <w:color w:val="000000"/>
              </w:rPr>
            </w:pPr>
            <w:r w:rsidRPr="007D3A8A">
              <w:rPr>
                <w:rFonts w:ascii="Avenir Next LT Pro Demi" w:eastAsia="Times New Roman" w:hAnsi="Avenir Next LT Pro Demi"/>
                <w:color w:val="000000"/>
              </w:rPr>
              <w:t>No</w:t>
            </w:r>
            <w:r w:rsidR="007D34CE" w:rsidRPr="007D3A8A">
              <w:rPr>
                <w:rFonts w:ascii="Avenir Next LT Pro Demi" w:eastAsia="Times New Roman" w:hAnsi="Avenir Next LT Pro Demi"/>
                <w:color w:val="000000"/>
              </w:rPr>
              <w:t xml:space="preserve"> </w:t>
            </w:r>
            <w:r w:rsidRPr="007D3A8A">
              <w:rPr>
                <w:rFonts w:ascii="Avenir Next LT Pro Demi" w:eastAsia="Times New Roman" w:hAnsi="Avenir Next LT Pro Demi"/>
                <w:color w:val="000000"/>
              </w:rPr>
              <w:t>Service</w:t>
            </w:r>
            <w:r w:rsidR="007D34CE" w:rsidRPr="007D3A8A">
              <w:rPr>
                <w:rFonts w:ascii="Avenir Next LT Pro Demi" w:eastAsia="Times New Roman" w:hAnsi="Avenir Next LT Pro Demi"/>
                <w:color w:val="000000"/>
              </w:rPr>
              <w:t xml:space="preserve"> </w:t>
            </w:r>
          </w:p>
          <w:p w14:paraId="3951819E" w14:textId="52CCDBA2" w:rsidR="00D6643C" w:rsidRPr="007D3A8A" w:rsidRDefault="00D6643C" w:rsidP="007D34CE">
            <w:pPr>
              <w:jc w:val="left"/>
              <w:rPr>
                <w:rFonts w:ascii="Avenir Next LT Pro Demi" w:eastAsia="Times New Roman" w:hAnsi="Avenir Next LT Pro Demi"/>
                <w:color w:val="000000"/>
              </w:rPr>
            </w:pPr>
          </w:p>
        </w:tc>
        <w:tc>
          <w:tcPr>
            <w:tcW w:w="2567" w:type="dxa"/>
            <w:shd w:val="clear" w:color="auto" w:fill="auto"/>
            <w:noWrap/>
            <w:vAlign w:val="bottom"/>
            <w:hideMark/>
          </w:tcPr>
          <w:p w14:paraId="275E5009" w14:textId="77777777" w:rsidR="00322C4A" w:rsidRDefault="00322C4A"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p w14:paraId="7A5D58D3" w14:textId="6EE37722" w:rsidR="00322C4A" w:rsidRPr="00D25169" w:rsidRDefault="00322C4A" w:rsidP="00EA3A27">
            <w:pPr>
              <w:rPr>
                <w:rFonts w:ascii="Avenir Next LT Pro Light" w:eastAsia="Times New Roman" w:hAnsi="Avenir Next LT Pro Light"/>
                <w:color w:val="000000"/>
              </w:rPr>
            </w:pPr>
          </w:p>
        </w:tc>
        <w:tc>
          <w:tcPr>
            <w:tcW w:w="2567" w:type="dxa"/>
            <w:shd w:val="clear" w:color="auto" w:fill="auto"/>
            <w:noWrap/>
            <w:vAlign w:val="bottom"/>
            <w:hideMark/>
          </w:tcPr>
          <w:p w14:paraId="6A259BCC" w14:textId="77777777" w:rsidR="00322C4A" w:rsidRPr="00D25169" w:rsidRDefault="00322C4A"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2568" w:type="dxa"/>
            <w:shd w:val="clear" w:color="auto" w:fill="auto"/>
            <w:noWrap/>
            <w:vAlign w:val="bottom"/>
            <w:hideMark/>
          </w:tcPr>
          <w:p w14:paraId="3FD6D8C5" w14:textId="77777777" w:rsidR="00322C4A" w:rsidRPr="00D25169" w:rsidRDefault="00322C4A"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r>
      <w:tr w:rsidR="00322C4A" w:rsidRPr="00D25169" w14:paraId="790481C7" w14:textId="77777777" w:rsidTr="00322C4A">
        <w:trPr>
          <w:trHeight w:val="403"/>
        </w:trPr>
        <w:tc>
          <w:tcPr>
            <w:tcW w:w="1658" w:type="dxa"/>
            <w:shd w:val="clear" w:color="auto" w:fill="auto"/>
            <w:noWrap/>
            <w:vAlign w:val="bottom"/>
            <w:hideMark/>
          </w:tcPr>
          <w:p w14:paraId="1000F077" w14:textId="77777777" w:rsidR="00322C4A" w:rsidRDefault="00322C4A" w:rsidP="007D34CE">
            <w:pPr>
              <w:jc w:val="left"/>
              <w:rPr>
                <w:rFonts w:ascii="Avenir Next LT Pro Demi" w:eastAsia="Times New Roman" w:hAnsi="Avenir Next LT Pro Demi"/>
                <w:color w:val="000000"/>
              </w:rPr>
            </w:pPr>
            <w:r w:rsidRPr="007D3A8A">
              <w:rPr>
                <w:rFonts w:ascii="Avenir Next LT Pro Demi" w:eastAsia="Times New Roman" w:hAnsi="Avenir Next LT Pro Demi"/>
                <w:color w:val="000000"/>
              </w:rPr>
              <w:t xml:space="preserve">Unserved </w:t>
            </w:r>
          </w:p>
          <w:p w14:paraId="29385D27" w14:textId="21B3F669" w:rsidR="00D6643C" w:rsidRPr="007D3A8A" w:rsidRDefault="00D6643C" w:rsidP="007D34CE">
            <w:pPr>
              <w:jc w:val="left"/>
              <w:rPr>
                <w:rFonts w:ascii="Avenir Next LT Pro Demi" w:eastAsia="Times New Roman" w:hAnsi="Avenir Next LT Pro Demi"/>
                <w:color w:val="000000"/>
              </w:rPr>
            </w:pPr>
          </w:p>
        </w:tc>
        <w:tc>
          <w:tcPr>
            <w:tcW w:w="2567" w:type="dxa"/>
            <w:shd w:val="clear" w:color="auto" w:fill="auto"/>
            <w:noWrap/>
            <w:vAlign w:val="bottom"/>
            <w:hideMark/>
          </w:tcPr>
          <w:p w14:paraId="7E355751" w14:textId="77777777" w:rsidR="00322C4A" w:rsidRPr="00D25169" w:rsidRDefault="00322C4A"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2567" w:type="dxa"/>
            <w:shd w:val="clear" w:color="auto" w:fill="auto"/>
            <w:noWrap/>
            <w:vAlign w:val="bottom"/>
            <w:hideMark/>
          </w:tcPr>
          <w:p w14:paraId="5F63C1A0" w14:textId="77777777" w:rsidR="00322C4A" w:rsidRPr="00D25169" w:rsidRDefault="00322C4A"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2568" w:type="dxa"/>
            <w:shd w:val="clear" w:color="auto" w:fill="auto"/>
            <w:noWrap/>
            <w:vAlign w:val="bottom"/>
            <w:hideMark/>
          </w:tcPr>
          <w:p w14:paraId="1107F311" w14:textId="77777777" w:rsidR="00322C4A" w:rsidRPr="00D25169" w:rsidRDefault="00322C4A"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r>
      <w:tr w:rsidR="00322C4A" w:rsidRPr="00D25169" w14:paraId="732CBF86" w14:textId="77777777" w:rsidTr="00322C4A">
        <w:trPr>
          <w:trHeight w:val="403"/>
        </w:trPr>
        <w:tc>
          <w:tcPr>
            <w:tcW w:w="1658" w:type="dxa"/>
            <w:shd w:val="clear" w:color="auto" w:fill="auto"/>
            <w:noWrap/>
            <w:vAlign w:val="bottom"/>
            <w:hideMark/>
          </w:tcPr>
          <w:p w14:paraId="0560BE5D" w14:textId="77777777" w:rsidR="00322C4A" w:rsidRDefault="00322C4A" w:rsidP="00EA3A27">
            <w:pPr>
              <w:rPr>
                <w:rFonts w:ascii="Avenir Next LT Pro Demi" w:eastAsia="Times New Roman" w:hAnsi="Avenir Next LT Pro Demi"/>
                <w:color w:val="000000"/>
              </w:rPr>
            </w:pPr>
            <w:r w:rsidRPr="007D3A8A">
              <w:rPr>
                <w:rFonts w:ascii="Avenir Next LT Pro Demi" w:eastAsia="Times New Roman" w:hAnsi="Avenir Next LT Pro Demi"/>
                <w:color w:val="000000"/>
              </w:rPr>
              <w:t>Total</w:t>
            </w:r>
          </w:p>
          <w:p w14:paraId="1AF4FE51" w14:textId="34499187" w:rsidR="00D6643C" w:rsidRPr="007D3A8A" w:rsidRDefault="00D6643C" w:rsidP="00EA3A27">
            <w:pPr>
              <w:rPr>
                <w:rFonts w:ascii="Avenir Next LT Pro Demi" w:eastAsia="Times New Roman" w:hAnsi="Avenir Next LT Pro Demi"/>
                <w:color w:val="000000"/>
              </w:rPr>
            </w:pPr>
          </w:p>
        </w:tc>
        <w:tc>
          <w:tcPr>
            <w:tcW w:w="2567" w:type="dxa"/>
            <w:shd w:val="clear" w:color="auto" w:fill="auto"/>
            <w:noWrap/>
            <w:vAlign w:val="bottom"/>
            <w:hideMark/>
          </w:tcPr>
          <w:p w14:paraId="40988C81" w14:textId="77777777" w:rsidR="00322C4A" w:rsidRDefault="00322C4A"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p w14:paraId="7967B9A8" w14:textId="68312655" w:rsidR="00322C4A" w:rsidRPr="00D25169" w:rsidRDefault="00322C4A" w:rsidP="00EA3A27">
            <w:pPr>
              <w:rPr>
                <w:rFonts w:ascii="Avenir Next LT Pro Light" w:eastAsia="Times New Roman" w:hAnsi="Avenir Next LT Pro Light"/>
                <w:color w:val="000000"/>
              </w:rPr>
            </w:pPr>
          </w:p>
        </w:tc>
        <w:tc>
          <w:tcPr>
            <w:tcW w:w="2567" w:type="dxa"/>
            <w:shd w:val="clear" w:color="auto" w:fill="auto"/>
            <w:noWrap/>
            <w:vAlign w:val="bottom"/>
            <w:hideMark/>
          </w:tcPr>
          <w:p w14:paraId="1B4A67DB" w14:textId="77777777" w:rsidR="00322C4A" w:rsidRPr="00D25169" w:rsidRDefault="00322C4A"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2568" w:type="dxa"/>
            <w:shd w:val="clear" w:color="auto" w:fill="auto"/>
            <w:noWrap/>
            <w:vAlign w:val="bottom"/>
            <w:hideMark/>
          </w:tcPr>
          <w:p w14:paraId="107EFFEC" w14:textId="77777777" w:rsidR="00322C4A" w:rsidRPr="00D25169" w:rsidRDefault="00322C4A"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r>
    </w:tbl>
    <w:p w14:paraId="618C02BE" w14:textId="77777777" w:rsidR="00322C4A" w:rsidRDefault="00322C4A" w:rsidP="008E5726">
      <w:pPr>
        <w:pStyle w:val="Heading2"/>
      </w:pPr>
    </w:p>
    <w:p w14:paraId="0EBE77B6" w14:textId="77777777" w:rsidR="00322C4A" w:rsidRDefault="00322C4A" w:rsidP="008E5726">
      <w:pPr>
        <w:pStyle w:val="Heading2"/>
      </w:pPr>
    </w:p>
    <w:p w14:paraId="006F5310" w14:textId="6433B880" w:rsidR="00394FD1" w:rsidRPr="00394FD1" w:rsidRDefault="00363212" w:rsidP="008E5726">
      <w:pPr>
        <w:pStyle w:val="Heading2"/>
      </w:pPr>
      <w:bookmarkStart w:id="66" w:name="_Toc119919504"/>
      <w:r>
        <w:t xml:space="preserve">No Service / </w:t>
      </w:r>
      <w:r w:rsidR="00394FD1" w:rsidRPr="00394FD1">
        <w:t>Unserved</w:t>
      </w:r>
      <w:r w:rsidR="007C7817">
        <w:t xml:space="preserve"> </w:t>
      </w:r>
      <w:r w:rsidR="00394FD1" w:rsidRPr="00394FD1">
        <w:t>Documentation</w:t>
      </w:r>
      <w:bookmarkEnd w:id="66"/>
    </w:p>
    <w:p w14:paraId="2DF8C0C5" w14:textId="5EF5408C" w:rsidR="00394FD1" w:rsidRPr="007D3A8A" w:rsidRDefault="00394FD1" w:rsidP="00394FD1">
      <w:r w:rsidRPr="007D3A8A">
        <w:t xml:space="preserve">Provide evidence to demonstrate that the proposed project </w:t>
      </w:r>
      <w:r w:rsidR="00363212">
        <w:t>locations have no service or are</w:t>
      </w:r>
      <w:r w:rsidRPr="007D3A8A">
        <w:t xml:space="preserve"> unserved area</w:t>
      </w:r>
      <w:r w:rsidR="00363212">
        <w:t>s</w:t>
      </w:r>
      <w:r w:rsidR="008E5726" w:rsidRPr="007D3A8A">
        <w:t xml:space="preserve"> in </w:t>
      </w:r>
      <w:r w:rsidR="008E5726" w:rsidRPr="007D3A8A">
        <w:rPr>
          <w:b/>
          <w:bCs/>
        </w:rPr>
        <w:t xml:space="preserve">Exhibit B. </w:t>
      </w:r>
      <w:r w:rsidRPr="007D3A8A">
        <w:t xml:space="preserve">Applicants may also submit supplemental data </w:t>
      </w:r>
      <w:r w:rsidR="008E5726" w:rsidRPr="007D3A8A">
        <w:t>to clarify</w:t>
      </w:r>
      <w:r w:rsidRPr="007D3A8A">
        <w:t xml:space="preserve"> the </w:t>
      </w:r>
      <w:r w:rsidR="00363212">
        <w:t xml:space="preserve">no service or </w:t>
      </w:r>
      <w:r w:rsidRPr="007D3A8A">
        <w:t>unserved</w:t>
      </w:r>
      <w:r w:rsidR="001D48F1" w:rsidRPr="007D3A8A">
        <w:t xml:space="preserve"> </w:t>
      </w:r>
      <w:r w:rsidRPr="007D3A8A">
        <w:t xml:space="preserve">nature of the proposed project location. </w:t>
      </w:r>
    </w:p>
    <w:p w14:paraId="3B081956" w14:textId="77777777" w:rsidR="00394FD1" w:rsidRPr="007D3A8A" w:rsidRDefault="00394FD1" w:rsidP="00394FD1"/>
    <w:p w14:paraId="7AC33DF2" w14:textId="7B95C61A" w:rsidR="00E175D2" w:rsidRDefault="00394FD1" w:rsidP="00394FD1">
      <w:pPr>
        <w:rPr>
          <w:rFonts w:ascii="Avenir Next LT Pro Light" w:hAnsi="Avenir Next LT Pro Light"/>
        </w:rPr>
      </w:pPr>
      <w:r w:rsidRPr="007D3A8A">
        <w:t>Existing broadband providers will, under Kentucky law, be able to challenge proposed service coverage areas being considered for state grant funding.</w:t>
      </w:r>
      <w:r w:rsidRPr="00394FD1">
        <w:rPr>
          <w:rFonts w:ascii="Avenir Next LT Pro Light" w:hAnsi="Avenir Next LT Pro Light"/>
        </w:rPr>
        <w:t xml:space="preserve"> </w:t>
      </w:r>
      <w:r w:rsidR="00E175D2">
        <w:rPr>
          <w:rFonts w:ascii="Avenir Next LT Pro Light" w:hAnsi="Avenir Next LT Pro Light"/>
        </w:rPr>
        <w:br w:type="page"/>
      </w:r>
    </w:p>
    <w:p w14:paraId="3E16F0EB" w14:textId="4274ABE0" w:rsidR="005D5CA7" w:rsidRDefault="005D5CA7" w:rsidP="005D5CA7">
      <w:pPr>
        <w:pStyle w:val="Heading1"/>
      </w:pPr>
      <w:bookmarkStart w:id="67" w:name="_Toc119919505"/>
      <w:bookmarkStart w:id="68" w:name="_Toc79427276"/>
      <w:r w:rsidRPr="005216A5">
        <w:lastRenderedPageBreak/>
        <w:t>Part</w:t>
      </w:r>
      <w:r w:rsidRPr="005216A5">
        <w:rPr>
          <w:spacing w:val="-4"/>
        </w:rPr>
        <w:t xml:space="preserve"> </w:t>
      </w:r>
      <w:r w:rsidRPr="005216A5">
        <w:t>III</w:t>
      </w:r>
      <w:r w:rsidRPr="005216A5">
        <w:rPr>
          <w:spacing w:val="-4"/>
        </w:rPr>
        <w:t xml:space="preserve"> </w:t>
      </w:r>
      <w:r w:rsidRPr="005216A5">
        <w:t>– Project</w:t>
      </w:r>
      <w:r w:rsidRPr="005216A5">
        <w:rPr>
          <w:spacing w:val="-7"/>
        </w:rPr>
        <w:t xml:space="preserve"> </w:t>
      </w:r>
      <w:r w:rsidRPr="005216A5">
        <w:t>Funding</w:t>
      </w:r>
      <w:bookmarkEnd w:id="67"/>
      <w:r w:rsidRPr="005216A5">
        <w:rPr>
          <w:spacing w:val="-4"/>
        </w:rPr>
        <w:t xml:space="preserve"> </w:t>
      </w:r>
      <w:bookmarkEnd w:id="68"/>
    </w:p>
    <w:p w14:paraId="10F29A54" w14:textId="461735D9" w:rsidR="005D5CA7" w:rsidRDefault="005D5CA7" w:rsidP="005D5CA7"/>
    <w:p w14:paraId="6B514244" w14:textId="6C3572FF" w:rsidR="005D5CA7" w:rsidRPr="00BE4C19" w:rsidRDefault="008943F1" w:rsidP="005D5CA7">
      <w:pPr>
        <w:pStyle w:val="Heading2"/>
      </w:pPr>
      <w:bookmarkStart w:id="69" w:name="_Toc119919506"/>
      <w:r>
        <w:t>Funding Breakdown</w:t>
      </w:r>
      <w:bookmarkEnd w:id="69"/>
    </w:p>
    <w:p w14:paraId="276826F0" w14:textId="4FDD391E" w:rsidR="005D5CA7" w:rsidRPr="00BE4C19" w:rsidRDefault="005D5CA7" w:rsidP="005D5CA7">
      <w:pPr>
        <w:pStyle w:val="Header"/>
      </w:pPr>
      <w:r w:rsidRPr="00BE4C19">
        <w:t xml:space="preserve">Include </w:t>
      </w:r>
      <w:r w:rsidRPr="00BE4C19">
        <w:rPr>
          <w:b/>
        </w:rPr>
        <w:t>all</w:t>
      </w:r>
      <w:r w:rsidRPr="00BE4C19">
        <w:t xml:space="preserve"> funding amounts and sources.  Please complete all appropriate columns and indicate the status of funds as “Approved”, “Applied For”, or “Committed”.  </w:t>
      </w:r>
      <w:r w:rsidR="00C55CD0">
        <w:t>Add additional rows as required to list all project participants.</w:t>
      </w:r>
      <w:r w:rsidR="007741AC">
        <w:t xml:space="preserve"> </w:t>
      </w:r>
    </w:p>
    <w:tbl>
      <w:tblPr>
        <w:tblW w:w="9355" w:type="dxa"/>
        <w:tblLayout w:type="fixed"/>
        <w:tblLook w:val="0000" w:firstRow="0" w:lastRow="0" w:firstColumn="0" w:lastColumn="0" w:noHBand="0" w:noVBand="0"/>
      </w:tblPr>
      <w:tblGrid>
        <w:gridCol w:w="1180"/>
        <w:gridCol w:w="1311"/>
        <w:gridCol w:w="1311"/>
        <w:gridCol w:w="1311"/>
        <w:gridCol w:w="1311"/>
        <w:gridCol w:w="1311"/>
        <w:gridCol w:w="1620"/>
      </w:tblGrid>
      <w:tr w:rsidR="00C2651E" w:rsidRPr="00BE4C19" w14:paraId="169690A8" w14:textId="77777777" w:rsidTr="00C2651E">
        <w:tc>
          <w:tcPr>
            <w:tcW w:w="1180" w:type="dxa"/>
            <w:tcBorders>
              <w:top w:val="single" w:sz="4" w:space="0" w:color="auto"/>
              <w:left w:val="single" w:sz="4" w:space="0" w:color="auto"/>
              <w:bottom w:val="single" w:sz="4" w:space="0" w:color="auto"/>
              <w:right w:val="single" w:sz="4" w:space="0" w:color="auto"/>
            </w:tcBorders>
            <w:shd w:val="clear" w:color="auto" w:fill="E7E6E6" w:themeFill="background2"/>
          </w:tcPr>
          <w:p w14:paraId="45C382B3" w14:textId="77777777" w:rsidR="00C2651E" w:rsidRDefault="00C2651E" w:rsidP="003D100A">
            <w:pPr>
              <w:pStyle w:val="Header"/>
              <w:jc w:val="center"/>
              <w:rPr>
                <w:rFonts w:ascii="Avenir Next LT Pro Demi" w:hAnsi="Avenir Next LT Pro Demi"/>
                <w:b/>
              </w:rPr>
            </w:pPr>
            <w:r w:rsidRPr="005D5CA7">
              <w:rPr>
                <w:rFonts w:ascii="Avenir Next LT Pro Demi" w:hAnsi="Avenir Next LT Pro Demi"/>
                <w:b/>
              </w:rPr>
              <w:t>Source</w:t>
            </w:r>
          </w:p>
          <w:p w14:paraId="61AA7EF5" w14:textId="189C7865" w:rsidR="00C2651E" w:rsidRPr="005D5CA7" w:rsidRDefault="00C2651E" w:rsidP="003D100A">
            <w:pPr>
              <w:pStyle w:val="Header"/>
              <w:jc w:val="center"/>
              <w:rPr>
                <w:rFonts w:ascii="Avenir Next LT Pro Demi" w:hAnsi="Avenir Next LT Pro Demi"/>
                <w:b/>
              </w:rPr>
            </w:pPr>
          </w:p>
        </w:tc>
        <w:tc>
          <w:tcPr>
            <w:tcW w:w="1311" w:type="dxa"/>
            <w:tcBorders>
              <w:top w:val="single" w:sz="4" w:space="0" w:color="auto"/>
              <w:left w:val="single" w:sz="4" w:space="0" w:color="auto"/>
              <w:bottom w:val="single" w:sz="4" w:space="0" w:color="auto"/>
              <w:right w:val="single" w:sz="4" w:space="0" w:color="auto"/>
            </w:tcBorders>
            <w:shd w:val="clear" w:color="auto" w:fill="E7E6E6" w:themeFill="background2"/>
          </w:tcPr>
          <w:p w14:paraId="64D55890" w14:textId="77777777" w:rsidR="00C2651E" w:rsidRPr="005D5CA7" w:rsidRDefault="00C2651E" w:rsidP="003D100A">
            <w:pPr>
              <w:pStyle w:val="Header"/>
              <w:jc w:val="center"/>
              <w:rPr>
                <w:rFonts w:ascii="Avenir Next LT Pro Demi" w:hAnsi="Avenir Next LT Pro Demi"/>
                <w:b/>
              </w:rPr>
            </w:pPr>
            <w:r w:rsidRPr="005D5CA7">
              <w:rPr>
                <w:rFonts w:ascii="Avenir Next LT Pro Demi" w:hAnsi="Avenir Next LT Pro Demi"/>
                <w:b/>
              </w:rPr>
              <w:t>Amount</w:t>
            </w:r>
          </w:p>
        </w:tc>
        <w:tc>
          <w:tcPr>
            <w:tcW w:w="1311" w:type="dxa"/>
            <w:tcBorders>
              <w:top w:val="single" w:sz="4" w:space="0" w:color="auto"/>
              <w:left w:val="single" w:sz="4" w:space="0" w:color="auto"/>
              <w:bottom w:val="single" w:sz="4" w:space="0" w:color="auto"/>
              <w:right w:val="single" w:sz="4" w:space="0" w:color="auto"/>
            </w:tcBorders>
            <w:shd w:val="clear" w:color="auto" w:fill="E7E6E6" w:themeFill="background2"/>
          </w:tcPr>
          <w:p w14:paraId="67B38B2A" w14:textId="77777777" w:rsidR="00C2651E" w:rsidRPr="005D5CA7" w:rsidRDefault="00C2651E" w:rsidP="003D100A">
            <w:pPr>
              <w:pStyle w:val="Header"/>
              <w:jc w:val="center"/>
              <w:rPr>
                <w:rFonts w:ascii="Avenir Next LT Pro Demi" w:hAnsi="Avenir Next LT Pro Demi"/>
                <w:b/>
              </w:rPr>
            </w:pPr>
            <w:r w:rsidRPr="005D5CA7">
              <w:rPr>
                <w:rFonts w:ascii="Avenir Next LT Pro Demi" w:hAnsi="Avenir Next LT Pro Demi"/>
                <w:b/>
              </w:rPr>
              <w:t>Project %</w:t>
            </w:r>
          </w:p>
        </w:tc>
        <w:tc>
          <w:tcPr>
            <w:tcW w:w="1311" w:type="dxa"/>
            <w:tcBorders>
              <w:top w:val="single" w:sz="4" w:space="0" w:color="auto"/>
              <w:left w:val="single" w:sz="4" w:space="0" w:color="auto"/>
              <w:bottom w:val="single" w:sz="4" w:space="0" w:color="auto"/>
              <w:right w:val="single" w:sz="4" w:space="0" w:color="auto"/>
            </w:tcBorders>
            <w:shd w:val="clear" w:color="auto" w:fill="E7E6E6" w:themeFill="background2"/>
          </w:tcPr>
          <w:p w14:paraId="6DEEB7F3" w14:textId="6A2B863E" w:rsidR="00C2651E" w:rsidRPr="005D5CA7" w:rsidRDefault="00C2651E" w:rsidP="003D100A">
            <w:pPr>
              <w:pStyle w:val="Header"/>
              <w:jc w:val="center"/>
              <w:rPr>
                <w:rFonts w:ascii="Avenir Next LT Pro Demi" w:hAnsi="Avenir Next LT Pro Demi"/>
                <w:b/>
              </w:rPr>
            </w:pPr>
            <w:r w:rsidRPr="005D5CA7">
              <w:rPr>
                <w:rFonts w:ascii="Avenir Next LT Pro Demi" w:hAnsi="Avenir Next LT Pro Demi"/>
                <w:b/>
              </w:rPr>
              <w:t>Type</w:t>
            </w:r>
          </w:p>
        </w:tc>
        <w:tc>
          <w:tcPr>
            <w:tcW w:w="1311" w:type="dxa"/>
            <w:tcBorders>
              <w:top w:val="single" w:sz="4" w:space="0" w:color="auto"/>
              <w:left w:val="single" w:sz="4" w:space="0" w:color="auto"/>
              <w:bottom w:val="single" w:sz="4" w:space="0" w:color="auto"/>
              <w:right w:val="single" w:sz="4" w:space="0" w:color="auto"/>
            </w:tcBorders>
            <w:shd w:val="clear" w:color="auto" w:fill="E7E6E6" w:themeFill="background2"/>
          </w:tcPr>
          <w:p w14:paraId="7A13E27B" w14:textId="77777777" w:rsidR="00C2651E" w:rsidRPr="005D5CA7" w:rsidRDefault="00C2651E" w:rsidP="003D100A">
            <w:pPr>
              <w:pStyle w:val="Header"/>
              <w:jc w:val="center"/>
              <w:rPr>
                <w:rFonts w:ascii="Avenir Next LT Pro Demi" w:hAnsi="Avenir Next LT Pro Demi"/>
                <w:b/>
              </w:rPr>
            </w:pPr>
            <w:r w:rsidRPr="005D5CA7">
              <w:rPr>
                <w:rFonts w:ascii="Avenir Next LT Pro Demi" w:hAnsi="Avenir Next LT Pro Demi"/>
                <w:b/>
              </w:rPr>
              <w:t>Rate</w:t>
            </w:r>
          </w:p>
        </w:tc>
        <w:tc>
          <w:tcPr>
            <w:tcW w:w="1311" w:type="dxa"/>
            <w:tcBorders>
              <w:top w:val="single" w:sz="4" w:space="0" w:color="auto"/>
              <w:left w:val="single" w:sz="4" w:space="0" w:color="auto"/>
              <w:bottom w:val="single" w:sz="4" w:space="0" w:color="auto"/>
              <w:right w:val="single" w:sz="4" w:space="0" w:color="auto"/>
            </w:tcBorders>
            <w:shd w:val="clear" w:color="auto" w:fill="E7E6E6" w:themeFill="background2"/>
          </w:tcPr>
          <w:p w14:paraId="67E4769A" w14:textId="77777777" w:rsidR="00C2651E" w:rsidRPr="005D5CA7" w:rsidRDefault="00C2651E" w:rsidP="003D100A">
            <w:pPr>
              <w:pStyle w:val="Header"/>
              <w:jc w:val="center"/>
              <w:rPr>
                <w:rFonts w:ascii="Avenir Next LT Pro Demi" w:hAnsi="Avenir Next LT Pro Demi"/>
                <w:b/>
              </w:rPr>
            </w:pPr>
            <w:r w:rsidRPr="005D5CA7">
              <w:rPr>
                <w:rFonts w:ascii="Avenir Next LT Pro Demi" w:hAnsi="Avenir Next LT Pro Demi"/>
                <w:b/>
              </w:rPr>
              <w:t>Term</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tcPr>
          <w:p w14:paraId="42A6DDC4" w14:textId="77777777" w:rsidR="00C2651E" w:rsidRPr="005D5CA7" w:rsidRDefault="00C2651E" w:rsidP="003D100A">
            <w:pPr>
              <w:pStyle w:val="Header"/>
              <w:jc w:val="center"/>
              <w:rPr>
                <w:rFonts w:ascii="Avenir Next LT Pro Demi" w:hAnsi="Avenir Next LT Pro Demi"/>
                <w:b/>
              </w:rPr>
            </w:pPr>
            <w:r w:rsidRPr="005D5CA7">
              <w:rPr>
                <w:rFonts w:ascii="Avenir Next LT Pro Demi" w:hAnsi="Avenir Next LT Pro Demi"/>
                <w:b/>
              </w:rPr>
              <w:t>Status of Funds</w:t>
            </w:r>
          </w:p>
        </w:tc>
      </w:tr>
      <w:tr w:rsidR="00C2651E" w:rsidRPr="00BE4C19" w14:paraId="1D2F8B12" w14:textId="77777777" w:rsidTr="00C2651E">
        <w:tc>
          <w:tcPr>
            <w:tcW w:w="1180" w:type="dxa"/>
            <w:tcBorders>
              <w:top w:val="single" w:sz="4" w:space="0" w:color="auto"/>
              <w:left w:val="single" w:sz="4" w:space="0" w:color="auto"/>
              <w:bottom w:val="single" w:sz="4" w:space="0" w:color="auto"/>
              <w:right w:val="single" w:sz="4" w:space="0" w:color="auto"/>
            </w:tcBorders>
            <w:shd w:val="clear" w:color="auto" w:fill="auto"/>
          </w:tcPr>
          <w:p w14:paraId="29383873" w14:textId="4348D770" w:rsidR="00C2651E" w:rsidRPr="00C2651E" w:rsidRDefault="00EF1E49" w:rsidP="003D100A">
            <w:pPr>
              <w:pStyle w:val="Header"/>
              <w:rPr>
                <w:rFonts w:ascii="Avenir Next LT Pro Demi" w:hAnsi="Avenir Next LT Pro Demi"/>
                <w:b/>
                <w:bCs/>
              </w:rPr>
            </w:pPr>
            <w:r>
              <w:rPr>
                <w:rFonts w:ascii="Avenir Next LT Pro Demi" w:hAnsi="Avenir Next LT Pro Demi"/>
                <w:b/>
                <w:bCs/>
              </w:rPr>
              <w:t xml:space="preserve">Better Internet </w:t>
            </w:r>
            <w:r w:rsidR="00C2651E" w:rsidRPr="005D5CA7">
              <w:rPr>
                <w:rFonts w:ascii="Avenir Next LT Pro Demi" w:hAnsi="Avenir Next LT Pro Demi"/>
                <w:b/>
                <w:bCs/>
              </w:rPr>
              <w:t xml:space="preserve"> Grant</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CDA6F30"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
                  <w:enabled/>
                  <w:calcOnExit w:val="0"/>
                  <w:textInput>
                    <w:type w:val="number"/>
                    <w:format w:val="$#,##0"/>
                  </w:textInput>
                </w:ffData>
              </w:fldChar>
            </w:r>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12E8755C"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89"/>
                  <w:enabled/>
                  <w:calcOnExit w:val="0"/>
                  <w:textInput>
                    <w:type w:val="number"/>
                    <w:format w:val="0.0%"/>
                  </w:textInput>
                </w:ffData>
              </w:fldChar>
            </w:r>
            <w:bookmarkStart w:id="70" w:name="Text1489"/>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70"/>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AEAF3B4" w14:textId="3586753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41"/>
                  <w:enabled/>
                  <w:calcOnExit w:val="0"/>
                  <w:textInput/>
                </w:ffData>
              </w:fldChar>
            </w:r>
            <w:bookmarkStart w:id="71" w:name="Text1541"/>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71"/>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29443D1"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42"/>
                  <w:enabled/>
                  <w:calcOnExit w:val="0"/>
                  <w:textInput/>
                </w:ffData>
              </w:fldChar>
            </w:r>
            <w:bookmarkStart w:id="72" w:name="Text1542"/>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72"/>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CFA737B"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43"/>
                  <w:enabled/>
                  <w:calcOnExit w:val="0"/>
                  <w:textInput/>
                </w:ffData>
              </w:fldChar>
            </w:r>
            <w:bookmarkStart w:id="73" w:name="Text1543"/>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73"/>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F2D0543" w14:textId="77777777" w:rsidR="00C2651E" w:rsidRPr="00FA4455" w:rsidRDefault="00C2651E" w:rsidP="00FA4455">
            <w:pPr>
              <w:pStyle w:val="Header"/>
              <w:jc w:val="right"/>
              <w:rPr>
                <w:rFonts w:ascii="Avenir Next LT Pro Demi" w:hAnsi="Avenir Next LT Pro Demi"/>
                <w:b/>
                <w:sz w:val="20"/>
                <w:szCs w:val="20"/>
              </w:rPr>
            </w:pPr>
            <w:r w:rsidRPr="00FA4455">
              <w:rPr>
                <w:rFonts w:ascii="Avenir Next LT Pro Demi" w:hAnsi="Avenir Next LT Pro Demi"/>
                <w:sz w:val="20"/>
                <w:szCs w:val="20"/>
              </w:rPr>
              <w:fldChar w:fldCharType="begin">
                <w:ffData>
                  <w:name w:val="Text1542"/>
                  <w:enabled/>
                  <w:calcOnExit w:val="0"/>
                  <w:textInput/>
                </w:ffData>
              </w:fldChar>
            </w:r>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p>
        </w:tc>
      </w:tr>
      <w:tr w:rsidR="00C2651E" w:rsidRPr="00BE4C19" w14:paraId="55150409" w14:textId="77777777" w:rsidTr="00C2651E">
        <w:tc>
          <w:tcPr>
            <w:tcW w:w="1180" w:type="dxa"/>
            <w:tcBorders>
              <w:top w:val="single" w:sz="4" w:space="0" w:color="auto"/>
              <w:left w:val="single" w:sz="4" w:space="0" w:color="auto"/>
              <w:bottom w:val="single" w:sz="4" w:space="0" w:color="auto"/>
              <w:right w:val="single" w:sz="4" w:space="0" w:color="auto"/>
            </w:tcBorders>
            <w:shd w:val="clear" w:color="auto" w:fill="auto"/>
          </w:tcPr>
          <w:p w14:paraId="70741007" w14:textId="1AA90E23" w:rsidR="00C2651E" w:rsidRPr="005D5CA7" w:rsidRDefault="00C2651E" w:rsidP="003D100A">
            <w:pPr>
              <w:pStyle w:val="Header"/>
              <w:rPr>
                <w:rFonts w:ascii="Avenir Next LT Pro Demi" w:hAnsi="Avenir Next LT Pro Demi"/>
                <w:b/>
                <w:bCs/>
              </w:rPr>
            </w:pPr>
            <w:r w:rsidRPr="005D5CA7">
              <w:rPr>
                <w:rFonts w:ascii="Avenir Next LT Pro Demi" w:hAnsi="Avenir Next LT Pro Demi"/>
                <w:b/>
                <w:bCs/>
              </w:rPr>
              <w:t xml:space="preserve">Matching Funds: </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F97D4F4"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88"/>
                  <w:enabled/>
                  <w:calcOnExit w:val="0"/>
                  <w:textInput>
                    <w:type w:val="number"/>
                    <w:format w:val="#,##0"/>
                  </w:textInput>
                </w:ffData>
              </w:fldChar>
            </w:r>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ED16A95"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89"/>
                  <w:enabled/>
                  <w:calcOnExit w:val="0"/>
                  <w:textInput>
                    <w:type w:val="number"/>
                    <w:format w:val="0.0%"/>
                  </w:textInput>
                </w:ffData>
              </w:fldChar>
            </w:r>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2F2BD14" w14:textId="2663E24B"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91"/>
                  <w:enabled/>
                  <w:calcOnExit w:val="0"/>
                  <w:textInput/>
                </w:ffData>
              </w:fldChar>
            </w:r>
            <w:bookmarkStart w:id="74" w:name="Text1491"/>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74"/>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54C9848"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92"/>
                  <w:enabled/>
                  <w:calcOnExit w:val="0"/>
                  <w:textInput/>
                </w:ffData>
              </w:fldChar>
            </w:r>
            <w:bookmarkStart w:id="75" w:name="Text1492"/>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75"/>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67AF146"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93"/>
                  <w:enabled/>
                  <w:calcOnExit w:val="0"/>
                  <w:textInput/>
                </w:ffData>
              </w:fldChar>
            </w:r>
            <w:bookmarkStart w:id="76" w:name="Text1493"/>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76"/>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586F294"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94"/>
                  <w:enabled/>
                  <w:calcOnExit w:val="0"/>
                  <w:textInput/>
                </w:ffData>
              </w:fldChar>
            </w:r>
            <w:bookmarkStart w:id="77" w:name="Text1494"/>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77"/>
          </w:p>
        </w:tc>
      </w:tr>
      <w:tr w:rsidR="00C2651E" w:rsidRPr="00BE4C19" w14:paraId="028F67FD" w14:textId="77777777" w:rsidTr="00C2651E">
        <w:tc>
          <w:tcPr>
            <w:tcW w:w="1180" w:type="dxa"/>
            <w:tcBorders>
              <w:top w:val="single" w:sz="4" w:space="0" w:color="auto"/>
              <w:left w:val="single" w:sz="4" w:space="0" w:color="auto"/>
              <w:bottom w:val="single" w:sz="4" w:space="0" w:color="auto"/>
              <w:right w:val="single" w:sz="4" w:space="0" w:color="auto"/>
            </w:tcBorders>
            <w:shd w:val="clear" w:color="auto" w:fill="auto"/>
          </w:tcPr>
          <w:p w14:paraId="2248B93E" w14:textId="7E59A8A7" w:rsidR="00C2651E" w:rsidRPr="004C586C" w:rsidRDefault="00C2651E" w:rsidP="005D5CA7">
            <w:pPr>
              <w:pStyle w:val="Header"/>
              <w:jc w:val="right"/>
              <w:rPr>
                <w:sz w:val="20"/>
                <w:szCs w:val="20"/>
              </w:rPr>
            </w:pPr>
            <w:r w:rsidRPr="004C586C">
              <w:rPr>
                <w:sz w:val="20"/>
                <w:szCs w:val="20"/>
              </w:rPr>
              <w:t>Applicant</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ABA958D" w14:textId="77777777" w:rsidR="00C2651E" w:rsidRPr="00FA4455" w:rsidRDefault="00C2651E" w:rsidP="00FA4455">
            <w:pPr>
              <w:pStyle w:val="Header"/>
              <w:jc w:val="right"/>
              <w:rPr>
                <w:rFonts w:ascii="Avenir Next LT Pro Demi" w:hAnsi="Avenir Next LT Pro Demi"/>
                <w:sz w:val="20"/>
                <w:szCs w:val="20"/>
              </w:rPr>
            </w:pPr>
          </w:p>
          <w:p w14:paraId="5AF74F8C" w14:textId="4F542920"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88"/>
                  <w:enabled/>
                  <w:calcOnExit w:val="0"/>
                  <w:textInput>
                    <w:type w:val="number"/>
                    <w:format w:val="#,##0"/>
                  </w:textInput>
                </w:ffData>
              </w:fldChar>
            </w:r>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CB38766"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89"/>
                  <w:enabled/>
                  <w:calcOnExit w:val="0"/>
                  <w:textInput>
                    <w:type w:val="number"/>
                    <w:format w:val="0.0%"/>
                  </w:textInput>
                </w:ffData>
              </w:fldChar>
            </w:r>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E5E3037" w14:textId="059B0C04"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96"/>
                  <w:enabled/>
                  <w:calcOnExit w:val="0"/>
                  <w:textInput/>
                </w:ffData>
              </w:fldChar>
            </w:r>
            <w:bookmarkStart w:id="78" w:name="Text1496"/>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78"/>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E6C97DB"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97"/>
                  <w:enabled/>
                  <w:calcOnExit w:val="0"/>
                  <w:textInput/>
                </w:ffData>
              </w:fldChar>
            </w:r>
            <w:bookmarkStart w:id="79" w:name="Text1497"/>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79"/>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170A795D"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98"/>
                  <w:enabled/>
                  <w:calcOnExit w:val="0"/>
                  <w:textInput/>
                </w:ffData>
              </w:fldChar>
            </w:r>
            <w:bookmarkStart w:id="80" w:name="Text1498"/>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80"/>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7DE9F3C"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99"/>
                  <w:enabled/>
                  <w:calcOnExit w:val="0"/>
                  <w:textInput/>
                </w:ffData>
              </w:fldChar>
            </w:r>
            <w:bookmarkStart w:id="81" w:name="Text1499"/>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81"/>
          </w:p>
        </w:tc>
      </w:tr>
      <w:tr w:rsidR="00C2651E" w:rsidRPr="00BE4C19" w14:paraId="26B2042E" w14:textId="77777777" w:rsidTr="00C2651E">
        <w:tc>
          <w:tcPr>
            <w:tcW w:w="1180" w:type="dxa"/>
            <w:tcBorders>
              <w:top w:val="single" w:sz="4" w:space="0" w:color="auto"/>
              <w:left w:val="single" w:sz="4" w:space="0" w:color="auto"/>
              <w:bottom w:val="single" w:sz="4" w:space="0" w:color="auto"/>
              <w:right w:val="single" w:sz="4" w:space="0" w:color="auto"/>
            </w:tcBorders>
            <w:shd w:val="clear" w:color="auto" w:fill="auto"/>
          </w:tcPr>
          <w:p w14:paraId="5295084F" w14:textId="50A819E2" w:rsidR="00C2651E" w:rsidRPr="004C586C" w:rsidRDefault="00C2651E" w:rsidP="005D5CA7">
            <w:pPr>
              <w:pStyle w:val="Header"/>
              <w:jc w:val="right"/>
              <w:rPr>
                <w:sz w:val="20"/>
                <w:szCs w:val="20"/>
              </w:rPr>
            </w:pPr>
            <w:r w:rsidRPr="004C586C">
              <w:rPr>
                <w:sz w:val="20"/>
                <w:szCs w:val="20"/>
              </w:rPr>
              <w:t>Other</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8A0E3E8" w14:textId="77777777" w:rsidR="00C2651E" w:rsidRPr="00FA4455" w:rsidRDefault="00C2651E" w:rsidP="00FA4455">
            <w:pPr>
              <w:pStyle w:val="Header"/>
              <w:jc w:val="right"/>
              <w:rPr>
                <w:rFonts w:ascii="Avenir Next LT Pro Demi" w:hAnsi="Avenir Next LT Pro Demi"/>
                <w:sz w:val="20"/>
                <w:szCs w:val="20"/>
              </w:rPr>
            </w:pPr>
          </w:p>
          <w:p w14:paraId="3A6CAFC5" w14:textId="5CE92E45"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88"/>
                  <w:enabled/>
                  <w:calcOnExit w:val="0"/>
                  <w:textInput>
                    <w:type w:val="number"/>
                    <w:format w:val="#,##0"/>
                  </w:textInput>
                </w:ffData>
              </w:fldChar>
            </w:r>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69FE6B7"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89"/>
                  <w:enabled/>
                  <w:calcOnExit w:val="0"/>
                  <w:textInput>
                    <w:type w:val="number"/>
                    <w:format w:val="0.0%"/>
                  </w:textInput>
                </w:ffData>
              </w:fldChar>
            </w:r>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F62E5A0" w14:textId="3CE24D3E"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16"/>
                  <w:enabled/>
                  <w:calcOnExit w:val="0"/>
                  <w:textInput/>
                </w:ffData>
              </w:fldChar>
            </w:r>
            <w:bookmarkStart w:id="82" w:name="Text1516"/>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82"/>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01021BD"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17"/>
                  <w:enabled/>
                  <w:calcOnExit w:val="0"/>
                  <w:textInput/>
                </w:ffData>
              </w:fldChar>
            </w:r>
            <w:bookmarkStart w:id="83" w:name="Text1517"/>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83"/>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5EB17D1"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18"/>
                  <w:enabled/>
                  <w:calcOnExit w:val="0"/>
                  <w:textInput/>
                </w:ffData>
              </w:fldChar>
            </w:r>
            <w:bookmarkStart w:id="84" w:name="Text1518"/>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84"/>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6FD83B1"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19"/>
                  <w:enabled/>
                  <w:calcOnExit w:val="0"/>
                  <w:textInput/>
                </w:ffData>
              </w:fldChar>
            </w:r>
            <w:bookmarkStart w:id="85" w:name="Text1519"/>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85"/>
          </w:p>
        </w:tc>
      </w:tr>
      <w:tr w:rsidR="00C2651E" w:rsidRPr="00BE4C19" w14:paraId="4325C2E3" w14:textId="77777777" w:rsidTr="00C2651E">
        <w:tc>
          <w:tcPr>
            <w:tcW w:w="1180" w:type="dxa"/>
            <w:tcBorders>
              <w:top w:val="single" w:sz="4" w:space="0" w:color="auto"/>
              <w:left w:val="single" w:sz="4" w:space="0" w:color="auto"/>
              <w:bottom w:val="single" w:sz="4" w:space="0" w:color="auto"/>
              <w:right w:val="single" w:sz="4" w:space="0" w:color="auto"/>
            </w:tcBorders>
            <w:shd w:val="clear" w:color="auto" w:fill="auto"/>
          </w:tcPr>
          <w:p w14:paraId="16571B40" w14:textId="5BF5DFD2" w:rsidR="00C2651E" w:rsidRPr="004C586C" w:rsidRDefault="00C2651E" w:rsidP="005D5CA7">
            <w:pPr>
              <w:pStyle w:val="Header"/>
              <w:jc w:val="right"/>
              <w:rPr>
                <w:sz w:val="20"/>
                <w:szCs w:val="20"/>
              </w:rPr>
            </w:pPr>
            <w:r w:rsidRPr="004C586C">
              <w:rPr>
                <w:sz w:val="20"/>
                <w:szCs w:val="20"/>
              </w:rPr>
              <w:t>Other</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15BBB3B0" w14:textId="77777777" w:rsidR="00C2651E" w:rsidRPr="00FA4455" w:rsidRDefault="00C2651E" w:rsidP="00FA4455">
            <w:pPr>
              <w:pStyle w:val="Header"/>
              <w:jc w:val="right"/>
              <w:rPr>
                <w:rFonts w:ascii="Avenir Next LT Pro Demi" w:hAnsi="Avenir Next LT Pro Demi"/>
                <w:sz w:val="20"/>
                <w:szCs w:val="20"/>
              </w:rPr>
            </w:pPr>
          </w:p>
          <w:p w14:paraId="26BD251E" w14:textId="3983F0DA"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88"/>
                  <w:enabled/>
                  <w:calcOnExit w:val="0"/>
                  <w:textInput>
                    <w:type w:val="number"/>
                    <w:format w:val="#,##0"/>
                  </w:textInput>
                </w:ffData>
              </w:fldChar>
            </w:r>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145B296"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89"/>
                  <w:enabled/>
                  <w:calcOnExit w:val="0"/>
                  <w:textInput>
                    <w:type w:val="number"/>
                    <w:format w:val="0.0%"/>
                  </w:textInput>
                </w:ffData>
              </w:fldChar>
            </w:r>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9E0F14C" w14:textId="0EDFEC24"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21"/>
                  <w:enabled/>
                  <w:calcOnExit w:val="0"/>
                  <w:textInput/>
                </w:ffData>
              </w:fldChar>
            </w:r>
            <w:bookmarkStart w:id="86" w:name="Text1521"/>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86"/>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3595AB0E"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22"/>
                  <w:enabled/>
                  <w:calcOnExit w:val="0"/>
                  <w:textInput/>
                </w:ffData>
              </w:fldChar>
            </w:r>
            <w:bookmarkStart w:id="87" w:name="Text1522"/>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87"/>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9D005A3"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23"/>
                  <w:enabled/>
                  <w:calcOnExit w:val="0"/>
                  <w:textInput/>
                </w:ffData>
              </w:fldChar>
            </w:r>
            <w:bookmarkStart w:id="88" w:name="Text1523"/>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88"/>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C7517FA"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24"/>
                  <w:enabled/>
                  <w:calcOnExit w:val="0"/>
                  <w:textInput/>
                </w:ffData>
              </w:fldChar>
            </w:r>
            <w:bookmarkStart w:id="89" w:name="Text1524"/>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89"/>
          </w:p>
        </w:tc>
      </w:tr>
      <w:tr w:rsidR="00C2651E" w:rsidRPr="00BE4C19" w14:paraId="67C80393" w14:textId="77777777" w:rsidTr="00C2651E">
        <w:trPr>
          <w:trHeight w:val="561"/>
        </w:trPr>
        <w:tc>
          <w:tcPr>
            <w:tcW w:w="1180" w:type="dxa"/>
            <w:tcBorders>
              <w:top w:val="single" w:sz="4" w:space="0" w:color="auto"/>
              <w:left w:val="single" w:sz="4" w:space="0" w:color="auto"/>
              <w:bottom w:val="single" w:sz="4" w:space="0" w:color="auto"/>
              <w:right w:val="single" w:sz="4" w:space="0" w:color="auto"/>
            </w:tcBorders>
            <w:shd w:val="clear" w:color="auto" w:fill="auto"/>
          </w:tcPr>
          <w:p w14:paraId="75FAF471" w14:textId="0AB08E70" w:rsidR="00C2651E" w:rsidRPr="004C586C" w:rsidRDefault="00C2651E" w:rsidP="007741AC">
            <w:pPr>
              <w:pStyle w:val="Header"/>
              <w:jc w:val="right"/>
              <w:rPr>
                <w:sz w:val="20"/>
                <w:szCs w:val="20"/>
              </w:rPr>
            </w:pPr>
            <w:r w:rsidRPr="004C586C">
              <w:rPr>
                <w:sz w:val="20"/>
                <w:szCs w:val="20"/>
              </w:rPr>
              <w:t>Other</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37809547" w14:textId="77777777" w:rsidR="00C2651E" w:rsidRPr="00FA4455" w:rsidRDefault="00C2651E" w:rsidP="003D100A">
            <w:pPr>
              <w:pStyle w:val="Header"/>
              <w:jc w:val="right"/>
              <w:rPr>
                <w:rFonts w:ascii="Avenir Next LT Pro Demi" w:hAnsi="Avenir Next LT Pro Dem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AEB92F1" w14:textId="77777777" w:rsidR="00C2651E" w:rsidRPr="00FA4455" w:rsidRDefault="00C2651E" w:rsidP="003D100A">
            <w:pPr>
              <w:pStyle w:val="Header"/>
              <w:jc w:val="right"/>
              <w:rPr>
                <w:rFonts w:ascii="Avenir Next LT Pro Demi" w:hAnsi="Avenir Next LT Pro Dem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1A7112B3" w14:textId="358763C8" w:rsidR="00C2651E" w:rsidRPr="00FA4455" w:rsidRDefault="00C2651E" w:rsidP="003D100A">
            <w:pPr>
              <w:pStyle w:val="Header"/>
              <w:jc w:val="right"/>
              <w:rPr>
                <w:rFonts w:ascii="Avenir Next LT Pro Demi" w:hAnsi="Avenir Next LT Pro Dem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EE72D1F" w14:textId="77777777" w:rsidR="00C2651E" w:rsidRPr="00FA4455" w:rsidRDefault="00C2651E" w:rsidP="003D100A">
            <w:pPr>
              <w:pStyle w:val="Header"/>
              <w:jc w:val="right"/>
              <w:rPr>
                <w:rFonts w:ascii="Avenir Next LT Pro Demi" w:hAnsi="Avenir Next LT Pro Dem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05BB0523" w14:textId="77777777" w:rsidR="00C2651E" w:rsidRPr="00FA4455" w:rsidRDefault="00C2651E" w:rsidP="003D100A">
            <w:pPr>
              <w:pStyle w:val="Header"/>
              <w:jc w:val="right"/>
              <w:rPr>
                <w:rFonts w:ascii="Avenir Next LT Pro Demi" w:hAnsi="Avenir Next LT Pro Dem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2C0C164" w14:textId="77777777" w:rsidR="00C2651E" w:rsidRPr="00FA4455" w:rsidRDefault="00C2651E" w:rsidP="003D100A">
            <w:pPr>
              <w:pStyle w:val="Header"/>
              <w:jc w:val="right"/>
              <w:rPr>
                <w:rFonts w:ascii="Avenir Next LT Pro Demi" w:hAnsi="Avenir Next LT Pro Demi"/>
                <w:sz w:val="20"/>
                <w:szCs w:val="20"/>
              </w:rPr>
            </w:pPr>
          </w:p>
        </w:tc>
      </w:tr>
      <w:tr w:rsidR="00C2651E" w:rsidRPr="00BE4C19" w14:paraId="163F84C4" w14:textId="77777777" w:rsidTr="00C2651E">
        <w:tc>
          <w:tcPr>
            <w:tcW w:w="1180" w:type="dxa"/>
            <w:tcBorders>
              <w:top w:val="single" w:sz="4" w:space="0" w:color="auto"/>
              <w:left w:val="single" w:sz="4" w:space="0" w:color="auto"/>
              <w:bottom w:val="single" w:sz="4" w:space="0" w:color="auto"/>
              <w:right w:val="single" w:sz="4" w:space="0" w:color="auto"/>
            </w:tcBorders>
            <w:shd w:val="clear" w:color="auto" w:fill="auto"/>
          </w:tcPr>
          <w:p w14:paraId="0D7DE922" w14:textId="43B59925" w:rsidR="00C2651E" w:rsidRPr="004C586C" w:rsidRDefault="00C2651E" w:rsidP="007741AC">
            <w:pPr>
              <w:pStyle w:val="Header"/>
              <w:jc w:val="right"/>
              <w:rPr>
                <w:sz w:val="20"/>
                <w:szCs w:val="20"/>
              </w:rPr>
            </w:pPr>
            <w:r w:rsidRPr="004C586C">
              <w:rPr>
                <w:sz w:val="20"/>
                <w:szCs w:val="20"/>
              </w:rPr>
              <w:t>Other</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0B96CD21" w14:textId="77777777" w:rsidR="00C2651E" w:rsidRDefault="00C2651E" w:rsidP="00FA4455">
            <w:pPr>
              <w:pStyle w:val="Header"/>
              <w:jc w:val="right"/>
              <w:rPr>
                <w:rFonts w:ascii="Avenir Next LT Pro Demi" w:hAnsi="Avenir Next LT Pro Demi"/>
                <w:sz w:val="20"/>
                <w:szCs w:val="20"/>
              </w:rPr>
            </w:pPr>
          </w:p>
          <w:p w14:paraId="32656CDB" w14:textId="28C0E826" w:rsidR="00C2651E" w:rsidRPr="00FA4455" w:rsidRDefault="00C2651E" w:rsidP="00FA4455">
            <w:pPr>
              <w:pStyle w:val="Header"/>
              <w:jc w:val="right"/>
              <w:rPr>
                <w:rFonts w:ascii="Avenir Next LT Pro Demi" w:hAnsi="Avenir Next LT Pro Dem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80DED8A" w14:textId="77777777" w:rsidR="00C2651E" w:rsidRPr="00FA4455" w:rsidRDefault="00C2651E" w:rsidP="00FA4455">
            <w:pPr>
              <w:pStyle w:val="Header"/>
              <w:jc w:val="right"/>
              <w:rPr>
                <w:rFonts w:ascii="Avenir Next LT Pro Demi" w:hAnsi="Avenir Next LT Pro Dem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95EBB1F" w14:textId="2C3E0A52" w:rsidR="00C2651E" w:rsidRPr="00FA4455" w:rsidRDefault="00C2651E" w:rsidP="00FA4455">
            <w:pPr>
              <w:pStyle w:val="Header"/>
              <w:jc w:val="right"/>
              <w:rPr>
                <w:rFonts w:ascii="Avenir Next LT Pro Demi" w:hAnsi="Avenir Next LT Pro Dem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23D74FE" w14:textId="77777777" w:rsidR="00C2651E" w:rsidRPr="00FA4455" w:rsidRDefault="00C2651E" w:rsidP="00FA4455">
            <w:pPr>
              <w:pStyle w:val="Header"/>
              <w:jc w:val="right"/>
              <w:rPr>
                <w:rFonts w:ascii="Avenir Next LT Pro Demi" w:hAnsi="Avenir Next LT Pro Dem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1ABE2139" w14:textId="77777777" w:rsidR="00C2651E" w:rsidRPr="00FA4455" w:rsidRDefault="00C2651E" w:rsidP="00FA4455">
            <w:pPr>
              <w:pStyle w:val="Header"/>
              <w:jc w:val="right"/>
              <w:rPr>
                <w:rFonts w:ascii="Avenir Next LT Pro Demi" w:hAnsi="Avenir Next LT Pro Dem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B0D3F3C" w14:textId="77777777" w:rsidR="00C2651E" w:rsidRPr="00FA4455" w:rsidRDefault="00C2651E" w:rsidP="00FA4455">
            <w:pPr>
              <w:pStyle w:val="Header"/>
              <w:jc w:val="right"/>
              <w:rPr>
                <w:rFonts w:ascii="Avenir Next LT Pro Demi" w:hAnsi="Avenir Next LT Pro Demi"/>
                <w:sz w:val="20"/>
                <w:szCs w:val="20"/>
              </w:rPr>
            </w:pPr>
          </w:p>
        </w:tc>
      </w:tr>
      <w:tr w:rsidR="00C2651E" w:rsidRPr="00BE4C19" w14:paraId="1A1DE73E" w14:textId="77777777" w:rsidTr="00C2651E">
        <w:tc>
          <w:tcPr>
            <w:tcW w:w="1180" w:type="dxa"/>
            <w:tcBorders>
              <w:top w:val="single" w:sz="4" w:space="0" w:color="auto"/>
              <w:left w:val="single" w:sz="4" w:space="0" w:color="auto"/>
              <w:bottom w:val="single" w:sz="4" w:space="0" w:color="auto"/>
              <w:right w:val="single" w:sz="4" w:space="0" w:color="auto"/>
            </w:tcBorders>
            <w:shd w:val="clear" w:color="auto" w:fill="auto"/>
          </w:tcPr>
          <w:p w14:paraId="1AB25BFA" w14:textId="55312AA3" w:rsidR="00C2651E" w:rsidRPr="005D5CA7" w:rsidRDefault="00C2651E" w:rsidP="005D5CA7">
            <w:pPr>
              <w:pStyle w:val="Header"/>
              <w:jc w:val="left"/>
              <w:rPr>
                <w:rFonts w:ascii="Avenir Next LT Pro Demi" w:hAnsi="Avenir Next LT Pro Demi"/>
                <w:b/>
                <w:bCs/>
              </w:rPr>
            </w:pPr>
            <w:r>
              <w:rPr>
                <w:rFonts w:ascii="Avenir Next LT Pro Demi" w:hAnsi="Avenir Next LT Pro Demi"/>
                <w:b/>
                <w:bCs/>
              </w:rPr>
              <w:t>Matching</w:t>
            </w:r>
            <w:r w:rsidRPr="005D5CA7">
              <w:rPr>
                <w:rFonts w:ascii="Avenir Next LT Pro Demi" w:hAnsi="Avenir Next LT Pro Demi"/>
                <w:b/>
                <w:bCs/>
              </w:rPr>
              <w:t xml:space="preserve"> Funds Subtotal</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77F53AC"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88"/>
                  <w:enabled/>
                  <w:calcOnExit w:val="0"/>
                  <w:textInput>
                    <w:type w:val="number"/>
                    <w:format w:val="#,##0"/>
                  </w:textInput>
                </w:ffData>
              </w:fldChar>
            </w:r>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AB9BCC1"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89"/>
                  <w:enabled/>
                  <w:calcOnExit w:val="0"/>
                  <w:textInput>
                    <w:type w:val="number"/>
                    <w:format w:val="0.0%"/>
                  </w:textInput>
                </w:ffData>
              </w:fldChar>
            </w:r>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28B3F0F" w14:textId="2BF88109"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26"/>
                  <w:enabled/>
                  <w:calcOnExit w:val="0"/>
                  <w:textInput/>
                </w:ffData>
              </w:fldChar>
            </w:r>
            <w:bookmarkStart w:id="90" w:name="Text1526"/>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90"/>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2FF0188"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27"/>
                  <w:enabled/>
                  <w:calcOnExit w:val="0"/>
                  <w:textInput/>
                </w:ffData>
              </w:fldChar>
            </w:r>
            <w:bookmarkStart w:id="91" w:name="Text1527"/>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91"/>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3BEAAB81"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28"/>
                  <w:enabled/>
                  <w:calcOnExit w:val="0"/>
                  <w:textInput/>
                </w:ffData>
              </w:fldChar>
            </w:r>
            <w:bookmarkStart w:id="92" w:name="Text1528"/>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92"/>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4C23953"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29"/>
                  <w:enabled/>
                  <w:calcOnExit w:val="0"/>
                  <w:textInput/>
                </w:ffData>
              </w:fldChar>
            </w:r>
            <w:bookmarkStart w:id="93" w:name="Text1529"/>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93"/>
          </w:p>
        </w:tc>
      </w:tr>
      <w:tr w:rsidR="00C2651E" w:rsidRPr="00BE4C19" w14:paraId="559A4E25" w14:textId="77777777" w:rsidTr="00C2651E">
        <w:tc>
          <w:tcPr>
            <w:tcW w:w="1180" w:type="dxa"/>
            <w:tcBorders>
              <w:top w:val="single" w:sz="4" w:space="0" w:color="auto"/>
              <w:left w:val="single" w:sz="4" w:space="0" w:color="auto"/>
              <w:bottom w:val="single" w:sz="4" w:space="0" w:color="auto"/>
              <w:right w:val="single" w:sz="4" w:space="0" w:color="auto"/>
            </w:tcBorders>
            <w:shd w:val="clear" w:color="auto" w:fill="auto"/>
          </w:tcPr>
          <w:p w14:paraId="083CF0F2" w14:textId="77777777" w:rsidR="00C2651E" w:rsidRPr="005D5CA7" w:rsidRDefault="00C2651E" w:rsidP="00954B53">
            <w:pPr>
              <w:pStyle w:val="Header"/>
              <w:jc w:val="left"/>
              <w:rPr>
                <w:rFonts w:ascii="Avenir Next LT Pro Demi" w:hAnsi="Avenir Next LT Pro Demi"/>
                <w:b/>
              </w:rPr>
            </w:pPr>
            <w:r w:rsidRPr="005D5CA7">
              <w:rPr>
                <w:rFonts w:ascii="Avenir Next LT Pro Demi" w:hAnsi="Avenir Next LT Pro Demi"/>
                <w:b/>
              </w:rPr>
              <w:t>Total</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96241D2" w14:textId="77777777" w:rsidR="00C2651E" w:rsidRPr="00FA4455" w:rsidRDefault="00C2651E" w:rsidP="00FA4455">
            <w:pPr>
              <w:pStyle w:val="Header"/>
              <w:jc w:val="right"/>
              <w:rPr>
                <w:rFonts w:ascii="Avenir Next LT Pro Demi" w:hAnsi="Avenir Next LT Pro Demi"/>
                <w:b/>
                <w:sz w:val="20"/>
                <w:szCs w:val="20"/>
              </w:rPr>
            </w:pPr>
          </w:p>
          <w:p w14:paraId="24F428F7" w14:textId="58BB6D70" w:rsidR="00C2651E" w:rsidRPr="00FA4455" w:rsidRDefault="00C2651E" w:rsidP="00FA4455">
            <w:pPr>
              <w:pStyle w:val="Header"/>
              <w:jc w:val="right"/>
              <w:rPr>
                <w:rFonts w:ascii="Avenir Next LT Pro Demi" w:hAnsi="Avenir Next LT Pro Demi"/>
                <w:b/>
                <w:sz w:val="20"/>
                <w:szCs w:val="20"/>
              </w:rPr>
            </w:pPr>
            <w:r w:rsidRPr="00FA4455">
              <w:rPr>
                <w:rFonts w:ascii="Avenir Next LT Pro Demi" w:hAnsi="Avenir Next LT Pro Demi"/>
                <w:b/>
                <w:sz w:val="20"/>
                <w:szCs w:val="20"/>
              </w:rPr>
              <w:fldChar w:fldCharType="begin">
                <w:ffData>
                  <w:name w:val=""/>
                  <w:enabled/>
                  <w:calcOnExit w:val="0"/>
                  <w:textInput>
                    <w:type w:val="number"/>
                    <w:format w:val="$#,##0"/>
                  </w:textInput>
                </w:ffData>
              </w:fldChar>
            </w:r>
            <w:r w:rsidRPr="00FA4455">
              <w:rPr>
                <w:rFonts w:ascii="Avenir Next LT Pro Demi" w:hAnsi="Avenir Next LT Pro Demi"/>
                <w:b/>
                <w:sz w:val="20"/>
                <w:szCs w:val="20"/>
              </w:rPr>
              <w:instrText xml:space="preserve"> FORMTEXT </w:instrText>
            </w:r>
            <w:r w:rsidRPr="00FA4455">
              <w:rPr>
                <w:rFonts w:ascii="Avenir Next LT Pro Demi" w:hAnsi="Avenir Next LT Pro Demi"/>
                <w:b/>
                <w:sz w:val="20"/>
                <w:szCs w:val="20"/>
              </w:rPr>
            </w:r>
            <w:r w:rsidRPr="00FA4455">
              <w:rPr>
                <w:rFonts w:ascii="Avenir Next LT Pro Demi" w:hAnsi="Avenir Next LT Pro Demi"/>
                <w:b/>
                <w:sz w:val="20"/>
                <w:szCs w:val="20"/>
              </w:rPr>
              <w:fldChar w:fldCharType="separate"/>
            </w:r>
            <w:r w:rsidRPr="00FA4455">
              <w:rPr>
                <w:rFonts w:ascii="Avenir Next LT Pro Demi" w:hAnsi="Avenir Next LT Pro Demi"/>
                <w:b/>
                <w:noProof/>
                <w:sz w:val="20"/>
                <w:szCs w:val="20"/>
              </w:rPr>
              <w:t> </w:t>
            </w:r>
            <w:r w:rsidRPr="00FA4455">
              <w:rPr>
                <w:rFonts w:ascii="Avenir Next LT Pro Demi" w:hAnsi="Avenir Next LT Pro Demi"/>
                <w:b/>
                <w:noProof/>
                <w:sz w:val="20"/>
                <w:szCs w:val="20"/>
              </w:rPr>
              <w:t> </w:t>
            </w:r>
            <w:r w:rsidRPr="00FA4455">
              <w:rPr>
                <w:rFonts w:ascii="Avenir Next LT Pro Demi" w:hAnsi="Avenir Next LT Pro Demi"/>
                <w:b/>
                <w:noProof/>
                <w:sz w:val="20"/>
                <w:szCs w:val="20"/>
              </w:rPr>
              <w:t> </w:t>
            </w:r>
            <w:r w:rsidRPr="00FA4455">
              <w:rPr>
                <w:rFonts w:ascii="Avenir Next LT Pro Demi" w:hAnsi="Avenir Next LT Pro Demi"/>
                <w:b/>
                <w:noProof/>
                <w:sz w:val="20"/>
                <w:szCs w:val="20"/>
              </w:rPr>
              <w:t> </w:t>
            </w:r>
            <w:r w:rsidRPr="00FA4455">
              <w:rPr>
                <w:rFonts w:ascii="Avenir Next LT Pro Demi" w:hAnsi="Avenir Next LT Pro Demi"/>
                <w:b/>
                <w:noProof/>
                <w:sz w:val="20"/>
                <w:szCs w:val="20"/>
              </w:rPr>
              <w:t> </w:t>
            </w:r>
            <w:r w:rsidRPr="00FA4455">
              <w:rPr>
                <w:rFonts w:ascii="Avenir Next LT Pro Demi" w:hAnsi="Avenir Next LT Pro Demi"/>
                <w:b/>
                <w:sz w:val="20"/>
                <w:szCs w:val="20"/>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5D45649" w14:textId="77777777" w:rsidR="00C2651E" w:rsidRPr="00FA4455" w:rsidRDefault="00C2651E" w:rsidP="00FA4455">
            <w:pPr>
              <w:pStyle w:val="Header"/>
              <w:jc w:val="right"/>
              <w:rPr>
                <w:rFonts w:ascii="Avenir Next LT Pro Demi" w:hAnsi="Avenir Next LT Pro Demi"/>
                <w:b/>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DFEFE17" w14:textId="460380E8" w:rsidR="00C2651E" w:rsidRPr="00FA4455" w:rsidRDefault="00C2651E" w:rsidP="00FA4455">
            <w:pPr>
              <w:pStyle w:val="Header"/>
              <w:jc w:val="right"/>
              <w:rPr>
                <w:rFonts w:ascii="Avenir Next LT Pro Demi" w:hAnsi="Avenir Next LT Pro Demi"/>
                <w:b/>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3A66B4D0" w14:textId="77777777" w:rsidR="00C2651E" w:rsidRPr="00FA4455" w:rsidRDefault="00C2651E" w:rsidP="00FA4455">
            <w:pPr>
              <w:pStyle w:val="Header"/>
              <w:jc w:val="right"/>
              <w:rPr>
                <w:rFonts w:ascii="Avenir Next LT Pro Demi" w:hAnsi="Avenir Next LT Pro Demi"/>
                <w:b/>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11335E2A" w14:textId="77777777" w:rsidR="00C2651E" w:rsidRPr="00FA4455" w:rsidRDefault="00C2651E" w:rsidP="00FA4455">
            <w:pPr>
              <w:pStyle w:val="Header"/>
              <w:jc w:val="right"/>
              <w:rPr>
                <w:rFonts w:ascii="Avenir Next LT Pro Demi" w:hAnsi="Avenir Next LT Pro Demi"/>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AB0397C" w14:textId="77777777" w:rsidR="00C2651E" w:rsidRPr="00FA4455" w:rsidRDefault="00C2651E" w:rsidP="00FA4455">
            <w:pPr>
              <w:pStyle w:val="Header"/>
              <w:jc w:val="right"/>
              <w:rPr>
                <w:rFonts w:ascii="Avenir Next LT Pro Demi" w:hAnsi="Avenir Next LT Pro Demi"/>
                <w:b/>
                <w:sz w:val="20"/>
                <w:szCs w:val="20"/>
              </w:rPr>
            </w:pPr>
          </w:p>
        </w:tc>
      </w:tr>
    </w:tbl>
    <w:p w14:paraId="03799B8E" w14:textId="77777777" w:rsidR="005D5CA7" w:rsidRPr="005D5CA7" w:rsidRDefault="005D5CA7" w:rsidP="005D5CA7"/>
    <w:p w14:paraId="11253932" w14:textId="77777777" w:rsidR="005D5CA7" w:rsidRPr="005216A5" w:rsidRDefault="005D5CA7" w:rsidP="005D5CA7">
      <w:pPr>
        <w:pStyle w:val="BodyText"/>
        <w:spacing w:before="3"/>
        <w:rPr>
          <w:rFonts w:asciiTheme="minorHAnsi" w:hAnsiTheme="minorHAnsi" w:cstheme="minorHAnsi"/>
          <w:b/>
          <w:sz w:val="19"/>
        </w:rPr>
      </w:pPr>
    </w:p>
    <w:p w14:paraId="02CC003A" w14:textId="164788B5" w:rsidR="007741AC" w:rsidRDefault="007741AC" w:rsidP="007741AC">
      <w:pPr>
        <w:pStyle w:val="Heading2"/>
      </w:pPr>
      <w:bookmarkStart w:id="94" w:name="_Toc119919507"/>
      <w:r>
        <w:t>Sources of Matching Funds</w:t>
      </w:r>
      <w:bookmarkEnd w:id="94"/>
    </w:p>
    <w:p w14:paraId="29E194A5" w14:textId="7370C290" w:rsidR="005D5CA7" w:rsidRPr="00C2651E" w:rsidRDefault="007741AC" w:rsidP="007741AC">
      <w:r>
        <w:rPr>
          <w:spacing w:val="-3"/>
        </w:rPr>
        <w:t xml:space="preserve">Please describe </w:t>
      </w:r>
      <w:r w:rsidR="005D5CA7" w:rsidRPr="007741AC">
        <w:t>in detail</w:t>
      </w:r>
      <w:r w:rsidR="005D5CA7" w:rsidRPr="007741AC">
        <w:rPr>
          <w:spacing w:val="-3"/>
        </w:rPr>
        <w:t xml:space="preserve"> </w:t>
      </w:r>
      <w:r w:rsidR="005D5CA7" w:rsidRPr="007741AC">
        <w:t>all</w:t>
      </w:r>
      <w:r w:rsidR="005D5CA7" w:rsidRPr="007741AC">
        <w:rPr>
          <w:spacing w:val="-3"/>
        </w:rPr>
        <w:t xml:space="preserve"> </w:t>
      </w:r>
      <w:r>
        <w:t xml:space="preserve">sources of </w:t>
      </w:r>
      <w:r w:rsidR="005D5CA7" w:rsidRPr="007741AC">
        <w:t>matching</w:t>
      </w:r>
      <w:r w:rsidR="005D5CA7" w:rsidRPr="007741AC">
        <w:rPr>
          <w:spacing w:val="-3"/>
        </w:rPr>
        <w:t xml:space="preserve"> </w:t>
      </w:r>
      <w:r w:rsidR="005D5CA7" w:rsidRPr="007741AC">
        <w:t>funds by</w:t>
      </w:r>
      <w:r w:rsidR="005D5CA7" w:rsidRPr="007741AC">
        <w:rPr>
          <w:spacing w:val="-7"/>
        </w:rPr>
        <w:t xml:space="preserve"> </w:t>
      </w:r>
      <w:r w:rsidR="005D5CA7" w:rsidRPr="007741AC">
        <w:t xml:space="preserve">each </w:t>
      </w:r>
      <w:r>
        <w:t xml:space="preserve">project partner. Please attach as </w:t>
      </w:r>
      <w:r w:rsidRPr="007741AC">
        <w:rPr>
          <w:b/>
          <w:bCs/>
        </w:rPr>
        <w:t>Exhibit C</w:t>
      </w:r>
      <w:r>
        <w:rPr>
          <w:b/>
          <w:bCs/>
        </w:rPr>
        <w:t xml:space="preserve"> </w:t>
      </w:r>
      <w:r w:rsidRPr="00C2651E">
        <w:t>d</w:t>
      </w:r>
      <w:r w:rsidR="005D5CA7" w:rsidRPr="00C2651E">
        <w:t xml:space="preserve">ocumentation to validate the availability of matching funds </w:t>
      </w:r>
      <w:r w:rsidRPr="00C2651E">
        <w:t xml:space="preserve">from each project partner. </w:t>
      </w:r>
      <w:r w:rsidR="005D5CA7" w:rsidRPr="00C2651E">
        <w:t>Examples of funds documentation is defined in the “</w:t>
      </w:r>
      <w:r w:rsidRPr="00C2651E">
        <w:t>Funding Availability</w:t>
      </w:r>
      <w:r w:rsidR="005D5CA7" w:rsidRPr="00C2651E">
        <w:t xml:space="preserve">” section of this grant application, and includes a letter of credit, </w:t>
      </w:r>
      <w:r w:rsidR="00C2651E" w:rsidRPr="00C2651E">
        <w:t>bank letter</w:t>
      </w:r>
      <w:r w:rsidR="005D5CA7" w:rsidRPr="00C2651E">
        <w:t xml:space="preserve"> confirming available funds, board resolution committing funds, or</w:t>
      </w:r>
      <w:r w:rsidRPr="00C2651E">
        <w:t xml:space="preserve"> grant or</w:t>
      </w:r>
      <w:r w:rsidR="005D5CA7" w:rsidRPr="00C2651E">
        <w:t xml:space="preserve"> loan documentation.</w:t>
      </w:r>
    </w:p>
    <w:tbl>
      <w:tblPr>
        <w:tblStyle w:val="TableGrid"/>
        <w:tblW w:w="0" w:type="auto"/>
        <w:tblInd w:w="-5" w:type="dxa"/>
        <w:tblLook w:val="04A0" w:firstRow="1" w:lastRow="0" w:firstColumn="1" w:lastColumn="0" w:noHBand="0" w:noVBand="1"/>
      </w:tblPr>
      <w:tblGrid>
        <w:gridCol w:w="9355"/>
      </w:tblGrid>
      <w:tr w:rsidR="007741AC" w14:paraId="4FD83BE4" w14:textId="77777777" w:rsidTr="00EF1E49">
        <w:trPr>
          <w:trHeight w:val="2334"/>
        </w:trPr>
        <w:tc>
          <w:tcPr>
            <w:tcW w:w="9355" w:type="dxa"/>
          </w:tcPr>
          <w:p w14:paraId="40CB3C61" w14:textId="77777777" w:rsidR="007741AC" w:rsidRDefault="007741AC" w:rsidP="005D5CA7">
            <w:pPr>
              <w:pStyle w:val="BodyText"/>
              <w:tabs>
                <w:tab w:val="left" w:pos="720"/>
              </w:tabs>
              <w:spacing w:before="1"/>
              <w:rPr>
                <w:rFonts w:asciiTheme="minorHAnsi" w:hAnsiTheme="minorHAnsi" w:cstheme="minorHAnsi"/>
                <w:b/>
                <w:sz w:val="21"/>
              </w:rPr>
            </w:pPr>
          </w:p>
        </w:tc>
      </w:tr>
    </w:tbl>
    <w:p w14:paraId="1645B146" w14:textId="77777777" w:rsidR="005D5CA7" w:rsidRPr="005216A5" w:rsidRDefault="005D5CA7" w:rsidP="005D5CA7">
      <w:pPr>
        <w:pStyle w:val="BodyText"/>
        <w:tabs>
          <w:tab w:val="left" w:pos="720"/>
        </w:tabs>
        <w:spacing w:before="1"/>
        <w:ind w:left="720" w:hanging="720"/>
        <w:rPr>
          <w:rFonts w:asciiTheme="minorHAnsi" w:hAnsiTheme="minorHAnsi" w:cstheme="minorHAnsi"/>
          <w:b/>
          <w:sz w:val="21"/>
        </w:rPr>
      </w:pPr>
    </w:p>
    <w:p w14:paraId="670139AD" w14:textId="3BFAA6A4" w:rsidR="008943F1" w:rsidRPr="008943F1" w:rsidRDefault="008943F1" w:rsidP="008943F1">
      <w:pPr>
        <w:pStyle w:val="Heading1"/>
      </w:pPr>
      <w:bookmarkStart w:id="95" w:name="_Toc79427277"/>
      <w:bookmarkStart w:id="96" w:name="_Toc119919508"/>
      <w:r w:rsidRPr="008943F1">
        <w:t>Part IV – Project Readiness</w:t>
      </w:r>
      <w:bookmarkEnd w:id="95"/>
      <w:bookmarkEnd w:id="96"/>
    </w:p>
    <w:p w14:paraId="350E8355" w14:textId="77777777" w:rsidR="008943F1" w:rsidRPr="005216A5" w:rsidRDefault="008943F1" w:rsidP="008943F1">
      <w:pPr>
        <w:pStyle w:val="BodyText"/>
        <w:rPr>
          <w:rFonts w:asciiTheme="minorHAnsi" w:hAnsiTheme="minorHAnsi" w:cstheme="minorHAnsi"/>
          <w:b/>
          <w:sz w:val="23"/>
        </w:rPr>
      </w:pPr>
    </w:p>
    <w:p w14:paraId="08D1136C" w14:textId="53159782" w:rsidR="008943F1" w:rsidRPr="00261D37" w:rsidRDefault="008943F1" w:rsidP="008943F1">
      <w:pPr>
        <w:pStyle w:val="Heading2"/>
        <w:rPr>
          <w:i/>
        </w:rPr>
      </w:pPr>
      <w:bookmarkStart w:id="97" w:name="_Toc79427278"/>
      <w:bookmarkStart w:id="98" w:name="_Toc119919509"/>
      <w:r w:rsidRPr="00261D37">
        <w:t>Project</w:t>
      </w:r>
      <w:r w:rsidRPr="00261D37">
        <w:rPr>
          <w:spacing w:val="1"/>
        </w:rPr>
        <w:t xml:space="preserve"> </w:t>
      </w:r>
      <w:r w:rsidRPr="00261D37">
        <w:t>Budget</w:t>
      </w:r>
      <w:bookmarkEnd w:id="97"/>
      <w:bookmarkEnd w:id="98"/>
    </w:p>
    <w:p w14:paraId="471DD437" w14:textId="4A42D5BB" w:rsidR="008943F1" w:rsidRPr="005216A5" w:rsidRDefault="008943F1" w:rsidP="008943F1">
      <w:pPr>
        <w:rPr>
          <w:rFonts w:asciiTheme="minorHAnsi" w:hAnsiTheme="minorHAnsi" w:cstheme="minorHAnsi"/>
          <w:b/>
          <w:sz w:val="25"/>
        </w:rPr>
      </w:pPr>
      <w:r w:rsidRPr="008943F1">
        <w:t>By each identified budget category, provide the following “Project Costs” detail for both Applicant and proposed</w:t>
      </w:r>
      <w:r w:rsidR="00EF1E49">
        <w:t xml:space="preserve"> Better Internet Program</w:t>
      </w:r>
      <w:r w:rsidRPr="008943F1">
        <w:t xml:space="preserve"> grant funds</w:t>
      </w:r>
      <w:r>
        <w:t>.</w:t>
      </w:r>
    </w:p>
    <w:tbl>
      <w:tblPr>
        <w:tblW w:w="9478" w:type="dxa"/>
        <w:tblInd w:w="-5"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619"/>
        <w:gridCol w:w="1529"/>
        <w:gridCol w:w="1360"/>
        <w:gridCol w:w="2970"/>
      </w:tblGrid>
      <w:tr w:rsidR="008943F1" w:rsidRPr="005216A5" w14:paraId="14B032A0" w14:textId="77777777" w:rsidTr="00F07313">
        <w:trPr>
          <w:trHeight w:val="285"/>
        </w:trPr>
        <w:tc>
          <w:tcPr>
            <w:tcW w:w="3619" w:type="dxa"/>
            <w:shd w:val="clear" w:color="auto" w:fill="E7E6E6" w:themeFill="background2"/>
          </w:tcPr>
          <w:p w14:paraId="5E632A21" w14:textId="77777777" w:rsidR="008943F1" w:rsidRPr="008943F1" w:rsidRDefault="008943F1" w:rsidP="00F07313">
            <w:pPr>
              <w:jc w:val="center"/>
              <w:rPr>
                <w:rFonts w:ascii="Avenir Next LT Pro Demi" w:hAnsi="Avenir Next LT Pro Demi"/>
              </w:rPr>
            </w:pPr>
            <w:r w:rsidRPr="008943F1">
              <w:rPr>
                <w:rFonts w:ascii="Avenir Next LT Pro Demi" w:hAnsi="Avenir Next LT Pro Demi"/>
              </w:rPr>
              <w:t>Project Costs</w:t>
            </w:r>
          </w:p>
        </w:tc>
        <w:tc>
          <w:tcPr>
            <w:tcW w:w="1529" w:type="dxa"/>
            <w:shd w:val="clear" w:color="auto" w:fill="E7E6E6" w:themeFill="background2"/>
          </w:tcPr>
          <w:p w14:paraId="1D542043" w14:textId="77777777" w:rsidR="008943F1" w:rsidRPr="008943F1" w:rsidRDefault="008943F1" w:rsidP="00F07313">
            <w:pPr>
              <w:jc w:val="center"/>
              <w:rPr>
                <w:rFonts w:ascii="Avenir Next LT Pro Demi" w:hAnsi="Avenir Next LT Pro Demi"/>
              </w:rPr>
            </w:pPr>
            <w:r w:rsidRPr="008943F1">
              <w:rPr>
                <w:rFonts w:ascii="Avenir Next LT Pro Demi" w:hAnsi="Avenir Next LT Pro Demi"/>
              </w:rPr>
              <w:t>$</w:t>
            </w:r>
            <w:r w:rsidRPr="008943F1">
              <w:rPr>
                <w:rFonts w:ascii="Avenir Next LT Pro Demi" w:hAnsi="Avenir Next LT Pro Demi"/>
                <w:spacing w:val="-1"/>
              </w:rPr>
              <w:t xml:space="preserve"> Grant</w:t>
            </w:r>
          </w:p>
        </w:tc>
        <w:tc>
          <w:tcPr>
            <w:tcW w:w="1360" w:type="dxa"/>
            <w:shd w:val="clear" w:color="auto" w:fill="E7E6E6" w:themeFill="background2"/>
          </w:tcPr>
          <w:p w14:paraId="3F666FE0" w14:textId="77777777" w:rsidR="008943F1" w:rsidRPr="008943F1" w:rsidRDefault="008943F1" w:rsidP="00F07313">
            <w:pPr>
              <w:jc w:val="center"/>
              <w:rPr>
                <w:rFonts w:ascii="Avenir Next LT Pro Demi" w:hAnsi="Avenir Next LT Pro Demi"/>
              </w:rPr>
            </w:pPr>
            <w:r w:rsidRPr="008943F1">
              <w:rPr>
                <w:rFonts w:ascii="Avenir Next LT Pro Demi" w:hAnsi="Avenir Next LT Pro Demi"/>
              </w:rPr>
              <w:t>$ Match</w:t>
            </w:r>
          </w:p>
        </w:tc>
        <w:tc>
          <w:tcPr>
            <w:tcW w:w="2970" w:type="dxa"/>
            <w:shd w:val="clear" w:color="auto" w:fill="E7E6E6" w:themeFill="background2"/>
          </w:tcPr>
          <w:p w14:paraId="5B2BFC80" w14:textId="77777777" w:rsidR="008943F1" w:rsidRDefault="008943F1" w:rsidP="00F07313">
            <w:pPr>
              <w:jc w:val="center"/>
              <w:rPr>
                <w:rFonts w:ascii="Avenir Next LT Pro Demi" w:hAnsi="Avenir Next LT Pro Demi"/>
              </w:rPr>
            </w:pPr>
            <w:r w:rsidRPr="008943F1">
              <w:rPr>
                <w:rFonts w:ascii="Avenir Next LT Pro Demi" w:hAnsi="Avenir Next LT Pro Demi"/>
              </w:rPr>
              <w:t>Date</w:t>
            </w:r>
            <w:r w:rsidRPr="008943F1">
              <w:rPr>
                <w:rFonts w:ascii="Avenir Next LT Pro Demi" w:hAnsi="Avenir Next LT Pro Demi"/>
                <w:spacing w:val="-1"/>
              </w:rPr>
              <w:t xml:space="preserve"> </w:t>
            </w:r>
            <w:r w:rsidRPr="008943F1">
              <w:rPr>
                <w:rFonts w:ascii="Avenir Next LT Pro Demi" w:hAnsi="Avenir Next LT Pro Demi"/>
              </w:rPr>
              <w:t>Funds</w:t>
            </w:r>
            <w:r w:rsidRPr="008943F1">
              <w:rPr>
                <w:rFonts w:ascii="Avenir Next LT Pro Demi" w:hAnsi="Avenir Next LT Pro Demi"/>
                <w:spacing w:val="-2"/>
              </w:rPr>
              <w:t xml:space="preserve"> </w:t>
            </w:r>
            <w:r w:rsidRPr="008943F1">
              <w:rPr>
                <w:rFonts w:ascii="Avenir Next LT Pro Demi" w:hAnsi="Avenir Next LT Pro Demi"/>
              </w:rPr>
              <w:t>Committed</w:t>
            </w:r>
          </w:p>
          <w:p w14:paraId="57DEAD6E" w14:textId="071F69D6" w:rsidR="00F07313" w:rsidRPr="008943F1" w:rsidRDefault="00F07313" w:rsidP="00F07313">
            <w:pPr>
              <w:jc w:val="center"/>
              <w:rPr>
                <w:rFonts w:ascii="Avenir Next LT Pro Demi" w:hAnsi="Avenir Next LT Pro Demi"/>
              </w:rPr>
            </w:pPr>
          </w:p>
        </w:tc>
      </w:tr>
      <w:tr w:rsidR="008943F1" w:rsidRPr="005216A5" w14:paraId="2F8B2905" w14:textId="77777777" w:rsidTr="008943F1">
        <w:trPr>
          <w:trHeight w:val="301"/>
        </w:trPr>
        <w:tc>
          <w:tcPr>
            <w:tcW w:w="3619" w:type="dxa"/>
          </w:tcPr>
          <w:p w14:paraId="4692D98C" w14:textId="3A8F9307" w:rsidR="008943F1" w:rsidRPr="008943F1" w:rsidRDefault="008943F1" w:rsidP="008943F1"/>
        </w:tc>
        <w:tc>
          <w:tcPr>
            <w:tcW w:w="1529" w:type="dxa"/>
          </w:tcPr>
          <w:p w14:paraId="0AB0BD42" w14:textId="77777777" w:rsidR="008943F1" w:rsidRPr="008943F1" w:rsidRDefault="008943F1" w:rsidP="008943F1">
            <w:pPr>
              <w:rPr>
                <w:sz w:val="20"/>
              </w:rPr>
            </w:pPr>
          </w:p>
        </w:tc>
        <w:tc>
          <w:tcPr>
            <w:tcW w:w="1360" w:type="dxa"/>
          </w:tcPr>
          <w:p w14:paraId="395947F2" w14:textId="77777777" w:rsidR="008943F1" w:rsidRPr="008943F1" w:rsidRDefault="008943F1" w:rsidP="008943F1">
            <w:pPr>
              <w:rPr>
                <w:sz w:val="20"/>
              </w:rPr>
            </w:pPr>
          </w:p>
        </w:tc>
        <w:tc>
          <w:tcPr>
            <w:tcW w:w="2970" w:type="dxa"/>
          </w:tcPr>
          <w:p w14:paraId="3129E6E2" w14:textId="77777777" w:rsidR="008943F1" w:rsidRPr="008943F1" w:rsidRDefault="008943F1" w:rsidP="008943F1">
            <w:pPr>
              <w:rPr>
                <w:sz w:val="20"/>
              </w:rPr>
            </w:pPr>
          </w:p>
        </w:tc>
      </w:tr>
      <w:tr w:rsidR="008943F1" w:rsidRPr="005216A5" w14:paraId="3945CF3C" w14:textId="77777777" w:rsidTr="008943F1">
        <w:trPr>
          <w:trHeight w:val="304"/>
        </w:trPr>
        <w:tc>
          <w:tcPr>
            <w:tcW w:w="3619" w:type="dxa"/>
          </w:tcPr>
          <w:p w14:paraId="08B17225" w14:textId="77777777" w:rsidR="008943F1" w:rsidRPr="008943F1" w:rsidRDefault="008943F1" w:rsidP="008943F1">
            <w:r w:rsidRPr="008943F1">
              <w:t>Engineering/Design</w:t>
            </w:r>
          </w:p>
        </w:tc>
        <w:tc>
          <w:tcPr>
            <w:tcW w:w="1529" w:type="dxa"/>
          </w:tcPr>
          <w:p w14:paraId="1A74BA4E" w14:textId="075627F0" w:rsidR="008943F1" w:rsidRPr="008943F1" w:rsidRDefault="008943F1" w:rsidP="008943F1"/>
        </w:tc>
        <w:tc>
          <w:tcPr>
            <w:tcW w:w="1360" w:type="dxa"/>
          </w:tcPr>
          <w:p w14:paraId="0B1BF30B" w14:textId="3125846D" w:rsidR="008943F1" w:rsidRPr="008943F1" w:rsidRDefault="008943F1" w:rsidP="008943F1"/>
        </w:tc>
        <w:tc>
          <w:tcPr>
            <w:tcW w:w="2970" w:type="dxa"/>
          </w:tcPr>
          <w:p w14:paraId="4A47A305" w14:textId="13DFE0AF" w:rsidR="008943F1" w:rsidRPr="008943F1" w:rsidRDefault="008943F1" w:rsidP="008943F1"/>
        </w:tc>
      </w:tr>
      <w:tr w:rsidR="008943F1" w:rsidRPr="005216A5" w14:paraId="42D28950" w14:textId="77777777" w:rsidTr="008943F1">
        <w:trPr>
          <w:trHeight w:val="302"/>
        </w:trPr>
        <w:tc>
          <w:tcPr>
            <w:tcW w:w="3619" w:type="dxa"/>
          </w:tcPr>
          <w:p w14:paraId="462BF129" w14:textId="77777777" w:rsidR="008943F1" w:rsidRPr="008943F1" w:rsidRDefault="008943F1" w:rsidP="008943F1">
            <w:r w:rsidRPr="008943F1">
              <w:t>Permitting</w:t>
            </w:r>
          </w:p>
        </w:tc>
        <w:tc>
          <w:tcPr>
            <w:tcW w:w="1529" w:type="dxa"/>
          </w:tcPr>
          <w:p w14:paraId="1ECF8CDC" w14:textId="29B0E141" w:rsidR="008943F1" w:rsidRPr="008943F1" w:rsidRDefault="008943F1" w:rsidP="008943F1"/>
        </w:tc>
        <w:tc>
          <w:tcPr>
            <w:tcW w:w="1360" w:type="dxa"/>
          </w:tcPr>
          <w:p w14:paraId="1B5B9B08" w14:textId="0F46C99A" w:rsidR="008943F1" w:rsidRPr="008943F1" w:rsidRDefault="008943F1" w:rsidP="008943F1"/>
        </w:tc>
        <w:tc>
          <w:tcPr>
            <w:tcW w:w="2970" w:type="dxa"/>
          </w:tcPr>
          <w:p w14:paraId="245743D8" w14:textId="0EBB518D" w:rsidR="008943F1" w:rsidRPr="008943F1" w:rsidRDefault="008943F1" w:rsidP="008943F1"/>
        </w:tc>
      </w:tr>
      <w:tr w:rsidR="008943F1" w:rsidRPr="005216A5" w14:paraId="3245BCB4" w14:textId="77777777" w:rsidTr="008943F1">
        <w:trPr>
          <w:trHeight w:val="304"/>
        </w:trPr>
        <w:tc>
          <w:tcPr>
            <w:tcW w:w="3619" w:type="dxa"/>
          </w:tcPr>
          <w:p w14:paraId="21EAA5B8" w14:textId="77777777" w:rsidR="008943F1" w:rsidRPr="008943F1" w:rsidRDefault="008943F1" w:rsidP="008943F1">
            <w:r w:rsidRPr="008943F1">
              <w:t>Pre-construction</w:t>
            </w:r>
          </w:p>
        </w:tc>
        <w:tc>
          <w:tcPr>
            <w:tcW w:w="1529" w:type="dxa"/>
          </w:tcPr>
          <w:p w14:paraId="41E44DA6" w14:textId="799BC746" w:rsidR="008943F1" w:rsidRPr="008943F1" w:rsidRDefault="008943F1" w:rsidP="008943F1"/>
        </w:tc>
        <w:tc>
          <w:tcPr>
            <w:tcW w:w="1360" w:type="dxa"/>
          </w:tcPr>
          <w:p w14:paraId="6E83AFEB" w14:textId="01BE38F5" w:rsidR="008943F1" w:rsidRPr="008943F1" w:rsidRDefault="008943F1" w:rsidP="008943F1"/>
        </w:tc>
        <w:tc>
          <w:tcPr>
            <w:tcW w:w="2970" w:type="dxa"/>
          </w:tcPr>
          <w:p w14:paraId="4D00C9AC" w14:textId="433435A3" w:rsidR="008943F1" w:rsidRPr="008943F1" w:rsidRDefault="008943F1" w:rsidP="008943F1"/>
        </w:tc>
      </w:tr>
      <w:tr w:rsidR="008943F1" w:rsidRPr="005216A5" w14:paraId="3B4A81A8" w14:textId="77777777" w:rsidTr="008943F1">
        <w:trPr>
          <w:trHeight w:val="302"/>
        </w:trPr>
        <w:tc>
          <w:tcPr>
            <w:tcW w:w="3619" w:type="dxa"/>
          </w:tcPr>
          <w:p w14:paraId="38650A7A" w14:textId="77777777" w:rsidR="008943F1" w:rsidRPr="008943F1" w:rsidRDefault="008943F1" w:rsidP="008943F1">
            <w:r w:rsidRPr="008943F1">
              <w:t>Outside Plant Materials</w:t>
            </w:r>
          </w:p>
        </w:tc>
        <w:tc>
          <w:tcPr>
            <w:tcW w:w="1529" w:type="dxa"/>
          </w:tcPr>
          <w:p w14:paraId="174FAFEE" w14:textId="62149E87" w:rsidR="008943F1" w:rsidRPr="008943F1" w:rsidRDefault="008943F1" w:rsidP="008943F1"/>
        </w:tc>
        <w:tc>
          <w:tcPr>
            <w:tcW w:w="1360" w:type="dxa"/>
          </w:tcPr>
          <w:p w14:paraId="671D0D7B" w14:textId="6838B214" w:rsidR="008943F1" w:rsidRPr="008943F1" w:rsidRDefault="008943F1" w:rsidP="008943F1"/>
        </w:tc>
        <w:tc>
          <w:tcPr>
            <w:tcW w:w="2970" w:type="dxa"/>
          </w:tcPr>
          <w:p w14:paraId="609B2796" w14:textId="44FA7685" w:rsidR="008943F1" w:rsidRPr="008943F1" w:rsidRDefault="008943F1" w:rsidP="008943F1"/>
        </w:tc>
      </w:tr>
      <w:tr w:rsidR="008943F1" w:rsidRPr="005216A5" w14:paraId="5BFE5CCB" w14:textId="77777777" w:rsidTr="008943F1">
        <w:trPr>
          <w:trHeight w:val="304"/>
        </w:trPr>
        <w:tc>
          <w:tcPr>
            <w:tcW w:w="3619" w:type="dxa"/>
          </w:tcPr>
          <w:p w14:paraId="345CCD8B" w14:textId="77777777" w:rsidR="008943F1" w:rsidRPr="008943F1" w:rsidRDefault="008943F1" w:rsidP="008943F1">
            <w:r w:rsidRPr="008943F1">
              <w:t>Labor</w:t>
            </w:r>
          </w:p>
        </w:tc>
        <w:tc>
          <w:tcPr>
            <w:tcW w:w="1529" w:type="dxa"/>
          </w:tcPr>
          <w:p w14:paraId="67461A38" w14:textId="7D8AD00D" w:rsidR="008943F1" w:rsidRPr="008943F1" w:rsidRDefault="008943F1" w:rsidP="008943F1"/>
        </w:tc>
        <w:tc>
          <w:tcPr>
            <w:tcW w:w="1360" w:type="dxa"/>
          </w:tcPr>
          <w:p w14:paraId="0768D68D" w14:textId="4C128526" w:rsidR="008943F1" w:rsidRPr="008943F1" w:rsidRDefault="008943F1" w:rsidP="008943F1"/>
        </w:tc>
        <w:tc>
          <w:tcPr>
            <w:tcW w:w="2970" w:type="dxa"/>
          </w:tcPr>
          <w:p w14:paraId="5BFB8A88" w14:textId="57A1B105" w:rsidR="008943F1" w:rsidRPr="008943F1" w:rsidRDefault="008943F1" w:rsidP="008943F1"/>
        </w:tc>
      </w:tr>
      <w:tr w:rsidR="008943F1" w:rsidRPr="005216A5" w14:paraId="01BEFAE5" w14:textId="77777777" w:rsidTr="008943F1">
        <w:trPr>
          <w:trHeight w:val="302"/>
        </w:trPr>
        <w:tc>
          <w:tcPr>
            <w:tcW w:w="3619" w:type="dxa"/>
          </w:tcPr>
          <w:p w14:paraId="483ACC56" w14:textId="4B5A0F9F" w:rsidR="00F07313" w:rsidRPr="008943F1" w:rsidRDefault="008943F1" w:rsidP="008943F1">
            <w:r w:rsidRPr="008943F1">
              <w:t>Installation</w:t>
            </w:r>
          </w:p>
        </w:tc>
        <w:tc>
          <w:tcPr>
            <w:tcW w:w="1529" w:type="dxa"/>
          </w:tcPr>
          <w:p w14:paraId="12BDCAFF" w14:textId="66A71DF1" w:rsidR="008943F1" w:rsidRPr="008943F1" w:rsidRDefault="008943F1" w:rsidP="008943F1"/>
        </w:tc>
        <w:tc>
          <w:tcPr>
            <w:tcW w:w="1360" w:type="dxa"/>
          </w:tcPr>
          <w:p w14:paraId="1621649E" w14:textId="515C8D57" w:rsidR="008943F1" w:rsidRPr="008943F1" w:rsidRDefault="008943F1" w:rsidP="008943F1"/>
        </w:tc>
        <w:tc>
          <w:tcPr>
            <w:tcW w:w="2970" w:type="dxa"/>
          </w:tcPr>
          <w:p w14:paraId="1A1DBBEC" w14:textId="7110EB73" w:rsidR="008943F1" w:rsidRPr="008943F1" w:rsidRDefault="008943F1" w:rsidP="008943F1"/>
        </w:tc>
      </w:tr>
      <w:tr w:rsidR="008943F1" w:rsidRPr="005216A5" w14:paraId="441F3D13" w14:textId="77777777" w:rsidTr="008943F1">
        <w:trPr>
          <w:trHeight w:val="304"/>
        </w:trPr>
        <w:tc>
          <w:tcPr>
            <w:tcW w:w="3619" w:type="dxa"/>
          </w:tcPr>
          <w:p w14:paraId="16ABD279" w14:textId="37B95B89" w:rsidR="008943F1" w:rsidRPr="008943F1" w:rsidRDefault="00F07313" w:rsidP="008943F1">
            <w:r>
              <w:t>Acquisition</w:t>
            </w:r>
          </w:p>
        </w:tc>
        <w:tc>
          <w:tcPr>
            <w:tcW w:w="1529" w:type="dxa"/>
          </w:tcPr>
          <w:p w14:paraId="58B63709" w14:textId="77777777" w:rsidR="008943F1" w:rsidRPr="008943F1" w:rsidRDefault="008943F1" w:rsidP="008943F1">
            <w:pPr>
              <w:rPr>
                <w:sz w:val="20"/>
              </w:rPr>
            </w:pPr>
          </w:p>
        </w:tc>
        <w:tc>
          <w:tcPr>
            <w:tcW w:w="1360" w:type="dxa"/>
          </w:tcPr>
          <w:p w14:paraId="616A4542" w14:textId="77777777" w:rsidR="008943F1" w:rsidRPr="008943F1" w:rsidRDefault="008943F1" w:rsidP="008943F1">
            <w:pPr>
              <w:rPr>
                <w:sz w:val="20"/>
              </w:rPr>
            </w:pPr>
          </w:p>
        </w:tc>
        <w:tc>
          <w:tcPr>
            <w:tcW w:w="2970" w:type="dxa"/>
          </w:tcPr>
          <w:p w14:paraId="44EFF1E2" w14:textId="77777777" w:rsidR="008943F1" w:rsidRPr="008943F1" w:rsidRDefault="008943F1" w:rsidP="008943F1">
            <w:pPr>
              <w:rPr>
                <w:sz w:val="20"/>
              </w:rPr>
            </w:pPr>
          </w:p>
        </w:tc>
      </w:tr>
      <w:tr w:rsidR="00F07313" w:rsidRPr="005216A5" w14:paraId="033D841D" w14:textId="77777777" w:rsidTr="008943F1">
        <w:trPr>
          <w:trHeight w:val="304"/>
        </w:trPr>
        <w:tc>
          <w:tcPr>
            <w:tcW w:w="3619" w:type="dxa"/>
          </w:tcPr>
          <w:p w14:paraId="318DA99E" w14:textId="4D0586EE" w:rsidR="00F07313" w:rsidRPr="008943F1" w:rsidRDefault="00F07313" w:rsidP="008943F1">
            <w:r>
              <w:t>Testing/Validation</w:t>
            </w:r>
          </w:p>
        </w:tc>
        <w:tc>
          <w:tcPr>
            <w:tcW w:w="1529" w:type="dxa"/>
          </w:tcPr>
          <w:p w14:paraId="22B0ED70" w14:textId="77777777" w:rsidR="00F07313" w:rsidRPr="008943F1" w:rsidRDefault="00F07313" w:rsidP="008943F1">
            <w:pPr>
              <w:rPr>
                <w:sz w:val="20"/>
              </w:rPr>
            </w:pPr>
          </w:p>
        </w:tc>
        <w:tc>
          <w:tcPr>
            <w:tcW w:w="1360" w:type="dxa"/>
          </w:tcPr>
          <w:p w14:paraId="7891AFC2" w14:textId="77777777" w:rsidR="00F07313" w:rsidRPr="008943F1" w:rsidRDefault="00F07313" w:rsidP="008943F1">
            <w:pPr>
              <w:rPr>
                <w:sz w:val="20"/>
              </w:rPr>
            </w:pPr>
          </w:p>
        </w:tc>
        <w:tc>
          <w:tcPr>
            <w:tcW w:w="2970" w:type="dxa"/>
          </w:tcPr>
          <w:p w14:paraId="0810B006" w14:textId="77777777" w:rsidR="00F07313" w:rsidRPr="008943F1" w:rsidRDefault="00F07313" w:rsidP="008943F1">
            <w:pPr>
              <w:rPr>
                <w:sz w:val="20"/>
              </w:rPr>
            </w:pPr>
          </w:p>
        </w:tc>
      </w:tr>
      <w:tr w:rsidR="00F07313" w:rsidRPr="005216A5" w14:paraId="33819D41" w14:textId="77777777" w:rsidTr="008943F1">
        <w:trPr>
          <w:trHeight w:val="304"/>
        </w:trPr>
        <w:tc>
          <w:tcPr>
            <w:tcW w:w="3619" w:type="dxa"/>
          </w:tcPr>
          <w:p w14:paraId="34A38C28" w14:textId="2736109F" w:rsidR="00F07313" w:rsidRDefault="00F07313" w:rsidP="008943F1">
            <w:r>
              <w:t>Customer Premise - Equipment</w:t>
            </w:r>
          </w:p>
        </w:tc>
        <w:tc>
          <w:tcPr>
            <w:tcW w:w="1529" w:type="dxa"/>
          </w:tcPr>
          <w:p w14:paraId="0144BD5E" w14:textId="77777777" w:rsidR="00F07313" w:rsidRPr="008943F1" w:rsidRDefault="00F07313" w:rsidP="008943F1">
            <w:pPr>
              <w:rPr>
                <w:sz w:val="20"/>
              </w:rPr>
            </w:pPr>
          </w:p>
        </w:tc>
        <w:tc>
          <w:tcPr>
            <w:tcW w:w="1360" w:type="dxa"/>
          </w:tcPr>
          <w:p w14:paraId="452162AA" w14:textId="77777777" w:rsidR="00F07313" w:rsidRPr="008943F1" w:rsidRDefault="00F07313" w:rsidP="008943F1">
            <w:pPr>
              <w:rPr>
                <w:sz w:val="20"/>
              </w:rPr>
            </w:pPr>
          </w:p>
        </w:tc>
        <w:tc>
          <w:tcPr>
            <w:tcW w:w="2970" w:type="dxa"/>
          </w:tcPr>
          <w:p w14:paraId="2CD2F159" w14:textId="77777777" w:rsidR="00F07313" w:rsidRPr="008943F1" w:rsidRDefault="00F07313" w:rsidP="008943F1">
            <w:pPr>
              <w:rPr>
                <w:sz w:val="20"/>
              </w:rPr>
            </w:pPr>
          </w:p>
        </w:tc>
      </w:tr>
      <w:tr w:rsidR="00F07313" w:rsidRPr="005216A5" w14:paraId="7EEB90A2" w14:textId="77777777" w:rsidTr="008943F1">
        <w:trPr>
          <w:trHeight w:val="304"/>
        </w:trPr>
        <w:tc>
          <w:tcPr>
            <w:tcW w:w="3619" w:type="dxa"/>
          </w:tcPr>
          <w:p w14:paraId="19211099" w14:textId="7CD0D308" w:rsidR="00F07313" w:rsidRDefault="00F07313" w:rsidP="008943F1"/>
        </w:tc>
        <w:tc>
          <w:tcPr>
            <w:tcW w:w="1529" w:type="dxa"/>
          </w:tcPr>
          <w:p w14:paraId="24867FBF" w14:textId="77777777" w:rsidR="00F07313" w:rsidRPr="008943F1" w:rsidRDefault="00F07313" w:rsidP="008943F1">
            <w:pPr>
              <w:rPr>
                <w:sz w:val="20"/>
              </w:rPr>
            </w:pPr>
          </w:p>
        </w:tc>
        <w:tc>
          <w:tcPr>
            <w:tcW w:w="1360" w:type="dxa"/>
          </w:tcPr>
          <w:p w14:paraId="56DF84C6" w14:textId="77777777" w:rsidR="00F07313" w:rsidRPr="008943F1" w:rsidRDefault="00F07313" w:rsidP="008943F1">
            <w:pPr>
              <w:rPr>
                <w:sz w:val="20"/>
              </w:rPr>
            </w:pPr>
          </w:p>
        </w:tc>
        <w:tc>
          <w:tcPr>
            <w:tcW w:w="2970" w:type="dxa"/>
          </w:tcPr>
          <w:p w14:paraId="57F57738" w14:textId="77777777" w:rsidR="00F07313" w:rsidRPr="008943F1" w:rsidRDefault="00F07313" w:rsidP="008943F1">
            <w:pPr>
              <w:rPr>
                <w:sz w:val="20"/>
              </w:rPr>
            </w:pPr>
          </w:p>
        </w:tc>
      </w:tr>
      <w:tr w:rsidR="008943F1" w:rsidRPr="005216A5" w14:paraId="3FCC52F1" w14:textId="77777777" w:rsidTr="008943F1">
        <w:trPr>
          <w:trHeight w:val="285"/>
        </w:trPr>
        <w:tc>
          <w:tcPr>
            <w:tcW w:w="3619" w:type="dxa"/>
          </w:tcPr>
          <w:p w14:paraId="7D76D0CC" w14:textId="77777777" w:rsidR="008943F1" w:rsidRPr="008943F1" w:rsidRDefault="008943F1" w:rsidP="008943F1">
            <w:pPr>
              <w:rPr>
                <w:b/>
                <w:bCs/>
              </w:rPr>
            </w:pPr>
            <w:r w:rsidRPr="008943F1">
              <w:rPr>
                <w:b/>
                <w:bCs/>
              </w:rPr>
              <w:t>Total</w:t>
            </w:r>
          </w:p>
        </w:tc>
        <w:tc>
          <w:tcPr>
            <w:tcW w:w="1529" w:type="dxa"/>
          </w:tcPr>
          <w:p w14:paraId="52352C93" w14:textId="5F985231" w:rsidR="008943F1" w:rsidRPr="008943F1" w:rsidRDefault="008943F1" w:rsidP="008943F1"/>
        </w:tc>
        <w:tc>
          <w:tcPr>
            <w:tcW w:w="1360" w:type="dxa"/>
          </w:tcPr>
          <w:p w14:paraId="5CFBF704" w14:textId="34349080" w:rsidR="008943F1" w:rsidRPr="008943F1" w:rsidRDefault="008943F1" w:rsidP="008943F1">
            <w:pPr>
              <w:rPr>
                <w:sz w:val="20"/>
              </w:rPr>
            </w:pPr>
          </w:p>
        </w:tc>
        <w:tc>
          <w:tcPr>
            <w:tcW w:w="2970" w:type="dxa"/>
          </w:tcPr>
          <w:p w14:paraId="494038B5" w14:textId="77777777" w:rsidR="008943F1" w:rsidRPr="008943F1" w:rsidRDefault="008943F1" w:rsidP="008943F1">
            <w:pPr>
              <w:rPr>
                <w:sz w:val="20"/>
              </w:rPr>
            </w:pPr>
          </w:p>
        </w:tc>
      </w:tr>
    </w:tbl>
    <w:p w14:paraId="1C96C391" w14:textId="77777777" w:rsidR="008943F1" w:rsidRPr="005216A5" w:rsidRDefault="008943F1" w:rsidP="008943F1">
      <w:pPr>
        <w:pStyle w:val="BodyText"/>
        <w:spacing w:before="4"/>
        <w:rPr>
          <w:rFonts w:asciiTheme="minorHAnsi" w:hAnsiTheme="minorHAnsi" w:cstheme="minorHAnsi"/>
          <w:b/>
          <w:sz w:val="13"/>
        </w:rPr>
      </w:pPr>
    </w:p>
    <w:p w14:paraId="6FCA1DEC" w14:textId="1873E58F" w:rsidR="008943F1" w:rsidRDefault="008943F1" w:rsidP="00F07313">
      <w:r w:rsidRPr="008943F1">
        <w:t>Recommended</w:t>
      </w:r>
      <w:r w:rsidR="00F07313">
        <w:t xml:space="preserve"> </w:t>
      </w:r>
      <w:r w:rsidRPr="008943F1">
        <w:t>budget categories for “</w:t>
      </w:r>
      <w:r w:rsidR="00F07313">
        <w:t xml:space="preserve">Project </w:t>
      </w:r>
      <w:r w:rsidRPr="008943F1">
        <w:t xml:space="preserve">Costs” table above are </w:t>
      </w:r>
      <w:r w:rsidR="00F07313">
        <w:t xml:space="preserve">shown above. </w:t>
      </w:r>
      <w:r w:rsidRPr="008943F1">
        <w:t>Applicant may add other budget categories as needed</w:t>
      </w:r>
      <w:r w:rsidR="00F07313">
        <w:t xml:space="preserve">. </w:t>
      </w:r>
    </w:p>
    <w:p w14:paraId="4A1FB82A" w14:textId="77777777" w:rsidR="00F07313" w:rsidRDefault="00F07313" w:rsidP="00F07313"/>
    <w:p w14:paraId="3700E906" w14:textId="13BBC9C9" w:rsidR="008943F1" w:rsidRDefault="00F07313" w:rsidP="00F07313">
      <w:r>
        <w:t>Eligible</w:t>
      </w:r>
      <w:r w:rsidR="008943F1" w:rsidRPr="00F07313">
        <w:t xml:space="preserve"> project costs may include project planning; project engineering/design; permitting; pre-construction costs (e.g. make-ready), outside plant materials (fiber, poles, hardware, conduit, splitters, etc.), labor, construction management, electronics and equipment; and installation and testing of the broadband service. Distinguish “last mile” and “middle mile” if applicable.</w:t>
      </w:r>
    </w:p>
    <w:p w14:paraId="2638E762" w14:textId="77777777" w:rsidR="00557ECB" w:rsidRPr="00F07313" w:rsidRDefault="00557ECB" w:rsidP="00F07313"/>
    <w:p w14:paraId="3DC4B21B" w14:textId="2FEDB499" w:rsidR="008943F1" w:rsidRPr="00557ECB" w:rsidRDefault="00F07313" w:rsidP="00557ECB">
      <w:r w:rsidRPr="00557ECB">
        <w:t xml:space="preserve">Attach as </w:t>
      </w:r>
      <w:r w:rsidRPr="00557ECB">
        <w:rPr>
          <w:b/>
          <w:bCs/>
        </w:rPr>
        <w:t>Exhibit D</w:t>
      </w:r>
      <w:r w:rsidRPr="00557ECB">
        <w:t xml:space="preserve"> </w:t>
      </w:r>
      <w:r w:rsidR="008943F1" w:rsidRPr="00557ECB">
        <w:t>a list or schedule of all eligible elements to be purchased or</w:t>
      </w:r>
      <w:r w:rsidR="00557ECB">
        <w:t xml:space="preserve"> </w:t>
      </w:r>
      <w:r w:rsidR="008943F1" w:rsidRPr="00557ECB">
        <w:t xml:space="preserve">utilized for the proposed </w:t>
      </w:r>
      <w:r w:rsidRPr="00557ECB">
        <w:t xml:space="preserve">project. </w:t>
      </w:r>
    </w:p>
    <w:p w14:paraId="3DF18CA7" w14:textId="77777777" w:rsidR="008943F1" w:rsidRPr="00557ECB" w:rsidRDefault="008943F1" w:rsidP="00557ECB"/>
    <w:p w14:paraId="18FC173C" w14:textId="77777777" w:rsidR="00F46EA2" w:rsidRDefault="00F46EA2" w:rsidP="00F46EA2">
      <w:pPr>
        <w:pStyle w:val="Heading2"/>
      </w:pPr>
      <w:bookmarkStart w:id="99" w:name="_Toc119919510"/>
      <w:r w:rsidRPr="00F46EA2">
        <w:t>I</w:t>
      </w:r>
      <w:r>
        <w:t>neligible Expenses</w:t>
      </w:r>
      <w:bookmarkEnd w:id="99"/>
    </w:p>
    <w:p w14:paraId="461D4295" w14:textId="4BC9F362" w:rsidR="008943F1" w:rsidRDefault="00F46EA2" w:rsidP="00F46EA2">
      <w:r>
        <w:t xml:space="preserve">Please </w:t>
      </w:r>
      <w:r w:rsidR="008943F1" w:rsidRPr="00F46EA2">
        <w:t xml:space="preserve">identify and list </w:t>
      </w:r>
      <w:r>
        <w:t>any</w:t>
      </w:r>
      <w:r w:rsidR="008943F1" w:rsidRPr="00F46EA2">
        <w:t xml:space="preserve"> ineligible costs associated with the proposed project that may be incurred.</w:t>
      </w:r>
    </w:p>
    <w:tbl>
      <w:tblPr>
        <w:tblStyle w:val="TableGrid"/>
        <w:tblW w:w="0" w:type="auto"/>
        <w:tblLook w:val="04A0" w:firstRow="1" w:lastRow="0" w:firstColumn="1" w:lastColumn="0" w:noHBand="0" w:noVBand="1"/>
      </w:tblPr>
      <w:tblGrid>
        <w:gridCol w:w="9350"/>
      </w:tblGrid>
      <w:tr w:rsidR="00F46EA2" w14:paraId="50690560" w14:textId="77777777" w:rsidTr="00F46EA2">
        <w:trPr>
          <w:trHeight w:val="1461"/>
        </w:trPr>
        <w:tc>
          <w:tcPr>
            <w:tcW w:w="9350" w:type="dxa"/>
          </w:tcPr>
          <w:p w14:paraId="1E2018ED" w14:textId="77777777" w:rsidR="00F46EA2" w:rsidRDefault="00F46EA2" w:rsidP="00F46EA2"/>
        </w:tc>
      </w:tr>
    </w:tbl>
    <w:p w14:paraId="612A36DE" w14:textId="77777777" w:rsidR="00EF1E49" w:rsidRDefault="00EF1E49" w:rsidP="00750955">
      <w:pPr>
        <w:pStyle w:val="Heading2"/>
      </w:pPr>
      <w:bookmarkStart w:id="100" w:name="_Toc79427279"/>
    </w:p>
    <w:p w14:paraId="7B96EF9E" w14:textId="6622D3F4" w:rsidR="00565DCF" w:rsidRPr="00750955" w:rsidRDefault="00565DCF" w:rsidP="00750955">
      <w:pPr>
        <w:pStyle w:val="Heading2"/>
      </w:pPr>
      <w:bookmarkStart w:id="101" w:name="_Toc119919511"/>
      <w:r w:rsidRPr="00750955">
        <w:t>Project Financials</w:t>
      </w:r>
      <w:bookmarkEnd w:id="101"/>
    </w:p>
    <w:p w14:paraId="4685D8D1" w14:textId="14690D13" w:rsidR="00565DCF" w:rsidRPr="005216A5" w:rsidRDefault="00750955" w:rsidP="00750955">
      <w:r>
        <w:t xml:space="preserve">As </w:t>
      </w:r>
      <w:r w:rsidRPr="00750955">
        <w:rPr>
          <w:b/>
          <w:bCs/>
        </w:rPr>
        <w:t xml:space="preserve">Exhibit </w:t>
      </w:r>
      <w:r w:rsidR="008A49C5">
        <w:rPr>
          <w:b/>
          <w:bCs/>
        </w:rPr>
        <w:t>E</w:t>
      </w:r>
      <w:r>
        <w:t>, in spreadsheet form, p</w:t>
      </w:r>
      <w:r w:rsidR="00565DCF" w:rsidRPr="00750955">
        <w:t>rovide a five</w:t>
      </w:r>
      <w:r>
        <w:t>-</w:t>
      </w:r>
      <w:r w:rsidR="00565DCF" w:rsidRPr="00750955">
        <w:t>year stand-alone financial plan for the proposed project</w:t>
      </w:r>
      <w:r>
        <w:t>. A</w:t>
      </w:r>
      <w:r w:rsidRPr="005216A5">
        <w:rPr>
          <w:spacing w:val="-3"/>
        </w:rPr>
        <w:t xml:space="preserve"> </w:t>
      </w:r>
      <w:r w:rsidRPr="005216A5">
        <w:t>brief narrative</w:t>
      </w:r>
      <w:r w:rsidRPr="005216A5">
        <w:rPr>
          <w:spacing w:val="-3"/>
        </w:rPr>
        <w:t xml:space="preserve"> </w:t>
      </w:r>
      <w:r w:rsidRPr="00750955">
        <w:t>summary should also be provided</w:t>
      </w:r>
      <w:r w:rsidR="00565DCF" w:rsidRPr="00750955">
        <w:t xml:space="preserve"> including </w:t>
      </w:r>
      <w:r w:rsidRPr="00750955">
        <w:t>a description</w:t>
      </w:r>
      <w:r w:rsidR="00565DCF" w:rsidRPr="00750955">
        <w:t xml:space="preserve"> of how the costs and anticipated revenue will result in the financial </w:t>
      </w:r>
      <w:r w:rsidRPr="00750955">
        <w:t>viability of</w:t>
      </w:r>
      <w:r w:rsidR="00565DCF" w:rsidRPr="00750955">
        <w:t xml:space="preserve"> the project over time</w:t>
      </w:r>
      <w:r w:rsidRPr="00750955">
        <w:t>.</w:t>
      </w:r>
      <w:r w:rsidR="00565DCF" w:rsidRPr="00750955">
        <w:t xml:space="preserve"> The pro forma financial spreadsheet must be a minimum of a </w:t>
      </w:r>
      <w:r w:rsidRPr="00750955">
        <w:t>five-year</w:t>
      </w:r>
      <w:r w:rsidR="00565DCF" w:rsidRPr="00750955">
        <w:t xml:space="preserve"> view, but Applicant</w:t>
      </w:r>
      <w:r w:rsidR="00565DCF" w:rsidRPr="005216A5">
        <w:t xml:space="preserve"> may extend the</w:t>
      </w:r>
      <w:r w:rsidR="00565DCF" w:rsidRPr="005216A5">
        <w:rPr>
          <w:spacing w:val="1"/>
        </w:rPr>
        <w:t xml:space="preserve"> </w:t>
      </w:r>
      <w:r w:rsidR="00565DCF" w:rsidRPr="005216A5">
        <w:t>analysis for additional years if that will provide a more comprehensive financial justification.</w:t>
      </w:r>
      <w:r w:rsidR="00565DCF" w:rsidRPr="005216A5">
        <w:rPr>
          <w:spacing w:val="1"/>
        </w:rPr>
        <w:t xml:space="preserve"> </w:t>
      </w:r>
    </w:p>
    <w:p w14:paraId="6E1133D4" w14:textId="77777777" w:rsidR="00750955" w:rsidRDefault="00750955" w:rsidP="00750955"/>
    <w:p w14:paraId="5F407238" w14:textId="1BAF53E8" w:rsidR="00565DCF" w:rsidRDefault="00565DCF" w:rsidP="00750955">
      <w:r w:rsidRPr="00750955">
        <w:t xml:space="preserve">Describe why the proposed project would not be feasible without the award of </w:t>
      </w:r>
      <w:r w:rsidR="00750955" w:rsidRPr="00750955">
        <w:t>the requested</w:t>
      </w:r>
      <w:r w:rsidRPr="00750955">
        <w:t xml:space="preserve"> broadband grant funds.</w:t>
      </w:r>
      <w:r w:rsidR="00750955" w:rsidRPr="00750955">
        <w:t xml:space="preserve"> </w:t>
      </w:r>
      <w:r w:rsidRPr="00750955">
        <w:t xml:space="preserve">Refer to the </w:t>
      </w:r>
      <w:r w:rsidR="00750955" w:rsidRPr="00750955">
        <w:t>five-year</w:t>
      </w:r>
      <w:r w:rsidRPr="00750955">
        <w:t xml:space="preserve"> financials </w:t>
      </w:r>
      <w:r w:rsidR="00750955">
        <w:t xml:space="preserve">in </w:t>
      </w:r>
      <w:r w:rsidR="00750955" w:rsidRPr="00EF1E49">
        <w:t xml:space="preserve">Exhibit </w:t>
      </w:r>
      <w:r w:rsidR="00EF1E49" w:rsidRPr="00EF1E49">
        <w:t>E</w:t>
      </w:r>
      <w:r w:rsidR="00750955">
        <w:t xml:space="preserve"> and</w:t>
      </w:r>
      <w:r w:rsidRPr="00750955">
        <w:t xml:space="preserve"> demonstrate the difference in proposed project payback years with and without the requested grant funding.</w:t>
      </w:r>
    </w:p>
    <w:tbl>
      <w:tblPr>
        <w:tblStyle w:val="TableGrid"/>
        <w:tblW w:w="0" w:type="auto"/>
        <w:tblLook w:val="04A0" w:firstRow="1" w:lastRow="0" w:firstColumn="1" w:lastColumn="0" w:noHBand="0" w:noVBand="1"/>
      </w:tblPr>
      <w:tblGrid>
        <w:gridCol w:w="9350"/>
      </w:tblGrid>
      <w:tr w:rsidR="008A49C5" w14:paraId="099A173C" w14:textId="77777777" w:rsidTr="00EF1E49">
        <w:trPr>
          <w:trHeight w:val="2784"/>
        </w:trPr>
        <w:tc>
          <w:tcPr>
            <w:tcW w:w="9350" w:type="dxa"/>
          </w:tcPr>
          <w:p w14:paraId="5F66E633" w14:textId="77777777" w:rsidR="008A49C5" w:rsidRDefault="008A49C5" w:rsidP="00750955"/>
        </w:tc>
      </w:tr>
    </w:tbl>
    <w:p w14:paraId="69143CB4" w14:textId="77777777" w:rsidR="008A49C5" w:rsidRDefault="008A49C5" w:rsidP="00750955"/>
    <w:p w14:paraId="05D11A57" w14:textId="77777777" w:rsidR="008A49C5" w:rsidRPr="00750955" w:rsidRDefault="00565DCF" w:rsidP="00750955">
      <w:r w:rsidRPr="00750955">
        <w:t>Kentucky statutes require that proposed projects may be funded in an unserved area where local, state, or federal broadband funds are inadequate. If the proposed project will be built in conjunction with any governmental funds to provide broadband service to unserved of the Commonwealth,</w:t>
      </w:r>
      <w:r w:rsidR="008A49C5">
        <w:t xml:space="preserve"> d</w:t>
      </w:r>
      <w:r w:rsidRPr="00750955">
        <w:t>etail</w:t>
      </w:r>
      <w:r w:rsidR="008A49C5">
        <w:t xml:space="preserve"> why</w:t>
      </w:r>
      <w:r w:rsidRPr="00750955">
        <w:t xml:space="preserve"> these other fund sources are inadequate to complete the project. Include any prior awards from a Kentucky local government or from federal programs such as: CAF II, ACAM, USDA/RUS loan or </w:t>
      </w:r>
      <w:proofErr w:type="spellStart"/>
      <w:r w:rsidRPr="00750955">
        <w:t>ReConnect</w:t>
      </w:r>
      <w:proofErr w:type="spellEnd"/>
      <w:r w:rsidRPr="00750955">
        <w:t xml:space="preserve"> funds, </w:t>
      </w:r>
      <w:r w:rsidR="008A49C5">
        <w:t xml:space="preserve">ARC grants, </w:t>
      </w:r>
      <w:r w:rsidRPr="00750955">
        <w:t xml:space="preserve">E-rate, RDOF, FCC, or any other federal broadband funding. </w:t>
      </w:r>
    </w:p>
    <w:tbl>
      <w:tblPr>
        <w:tblStyle w:val="TableGrid"/>
        <w:tblW w:w="0" w:type="auto"/>
        <w:tblLook w:val="04A0" w:firstRow="1" w:lastRow="0" w:firstColumn="1" w:lastColumn="0" w:noHBand="0" w:noVBand="1"/>
      </w:tblPr>
      <w:tblGrid>
        <w:gridCol w:w="9350"/>
      </w:tblGrid>
      <w:tr w:rsidR="008A49C5" w14:paraId="1BCFF2B0" w14:textId="77777777" w:rsidTr="00EF1E49">
        <w:trPr>
          <w:trHeight w:val="3261"/>
        </w:trPr>
        <w:tc>
          <w:tcPr>
            <w:tcW w:w="9350" w:type="dxa"/>
          </w:tcPr>
          <w:p w14:paraId="1F946ABF" w14:textId="77777777" w:rsidR="008A49C5" w:rsidRDefault="008A49C5" w:rsidP="00750955"/>
        </w:tc>
      </w:tr>
    </w:tbl>
    <w:p w14:paraId="081B7E36" w14:textId="72F39612" w:rsidR="00565DCF" w:rsidRPr="00750955" w:rsidRDefault="00565DCF" w:rsidP="00750955">
      <w:pPr>
        <w:sectPr w:rsidR="00565DCF" w:rsidRPr="00750955" w:rsidSect="009B6610">
          <w:pgSz w:w="12240" w:h="15840"/>
          <w:pgMar w:top="1220" w:right="1440" w:bottom="1620" w:left="1440" w:header="720" w:footer="1400" w:gutter="0"/>
          <w:cols w:space="720"/>
          <w:formProt w:val="0"/>
        </w:sectPr>
      </w:pPr>
    </w:p>
    <w:p w14:paraId="29CD7943" w14:textId="77777777" w:rsidR="00565DCF" w:rsidRDefault="00565DCF" w:rsidP="00F46EA2">
      <w:pPr>
        <w:pStyle w:val="Heading2"/>
      </w:pPr>
    </w:p>
    <w:p w14:paraId="11AB25AD" w14:textId="7D56BBC3" w:rsidR="008943F1" w:rsidRPr="00261D37" w:rsidRDefault="008943F1" w:rsidP="00F46EA2">
      <w:pPr>
        <w:pStyle w:val="Heading2"/>
        <w:rPr>
          <w:i/>
        </w:rPr>
      </w:pPr>
      <w:bookmarkStart w:id="102" w:name="_Toc119919512"/>
      <w:r w:rsidRPr="00261D37">
        <w:t>Broadband</w:t>
      </w:r>
      <w:r w:rsidRPr="00261D37">
        <w:rPr>
          <w:spacing w:val="-5"/>
        </w:rPr>
        <w:t xml:space="preserve"> </w:t>
      </w:r>
      <w:r w:rsidRPr="00261D37">
        <w:t>Infrastructure</w:t>
      </w:r>
      <w:bookmarkEnd w:id="100"/>
      <w:bookmarkEnd w:id="102"/>
    </w:p>
    <w:p w14:paraId="75AC2687" w14:textId="54FE2570" w:rsidR="00F46EA2" w:rsidRDefault="00F46EA2" w:rsidP="00F46EA2">
      <w:r>
        <w:t xml:space="preserve">As </w:t>
      </w:r>
      <w:r w:rsidRPr="00F46EA2">
        <w:rPr>
          <w:b/>
          <w:bCs/>
        </w:rPr>
        <w:t xml:space="preserve">Exhibit </w:t>
      </w:r>
      <w:r w:rsidR="008A49C5">
        <w:rPr>
          <w:b/>
          <w:bCs/>
        </w:rPr>
        <w:t>F</w:t>
      </w:r>
      <w:r>
        <w:t>, p</w:t>
      </w:r>
      <w:r w:rsidR="008943F1" w:rsidRPr="00F46EA2">
        <w:t>rovide engineering designs, diagrams, and maps that</w:t>
      </w:r>
      <w:r w:rsidR="008943F1" w:rsidRPr="00F46EA2">
        <w:rPr>
          <w:spacing w:val="1"/>
        </w:rPr>
        <w:t xml:space="preserve"> </w:t>
      </w:r>
      <w:r w:rsidR="008943F1" w:rsidRPr="00F46EA2">
        <w:t>demonstrate</w:t>
      </w:r>
      <w:r w:rsidR="008943F1" w:rsidRPr="00F46EA2">
        <w:rPr>
          <w:spacing w:val="-3"/>
        </w:rPr>
        <w:t xml:space="preserve"> </w:t>
      </w:r>
      <w:r w:rsidR="008943F1" w:rsidRPr="00F46EA2">
        <w:t>the</w:t>
      </w:r>
      <w:r w:rsidR="008943F1" w:rsidRPr="00F46EA2">
        <w:rPr>
          <w:spacing w:val="-3"/>
        </w:rPr>
        <w:t xml:space="preserve"> </w:t>
      </w:r>
      <w:r w:rsidR="008943F1" w:rsidRPr="00F46EA2">
        <w:t>viability</w:t>
      </w:r>
      <w:r w:rsidR="008943F1" w:rsidRPr="00F46EA2">
        <w:rPr>
          <w:spacing w:val="-4"/>
        </w:rPr>
        <w:t xml:space="preserve"> </w:t>
      </w:r>
      <w:r w:rsidR="008943F1" w:rsidRPr="00F46EA2">
        <w:t>of the proposed</w:t>
      </w:r>
      <w:r w:rsidR="008943F1" w:rsidRPr="00F46EA2">
        <w:rPr>
          <w:spacing w:val="-4"/>
        </w:rPr>
        <w:t xml:space="preserve"> </w:t>
      </w:r>
      <w:r w:rsidR="008943F1" w:rsidRPr="00F46EA2">
        <w:t>project.</w:t>
      </w:r>
      <w:r>
        <w:t xml:space="preserve"> </w:t>
      </w:r>
      <w:r w:rsidR="008943F1" w:rsidRPr="005216A5">
        <w:t>Design documents must clearly document the Applicant’s comprehensive understanding of the</w:t>
      </w:r>
      <w:r w:rsidR="008943F1" w:rsidRPr="00261D37">
        <w:t xml:space="preserve"> </w:t>
      </w:r>
      <w:r w:rsidR="008943F1" w:rsidRPr="005216A5">
        <w:t>project</w:t>
      </w:r>
      <w:r w:rsidR="008943F1" w:rsidRPr="00261D37">
        <w:t xml:space="preserve"> </w:t>
      </w:r>
      <w:r w:rsidR="008943F1" w:rsidRPr="005216A5">
        <w:t>requirements.</w:t>
      </w:r>
      <w:r w:rsidR="008943F1" w:rsidRPr="00261D37">
        <w:t xml:space="preserve"> </w:t>
      </w:r>
      <w:r w:rsidR="008943F1" w:rsidRPr="005216A5">
        <w:t>This</w:t>
      </w:r>
      <w:r w:rsidR="008943F1" w:rsidRPr="00261D37">
        <w:t xml:space="preserve"> </w:t>
      </w:r>
      <w:r w:rsidR="008943F1" w:rsidRPr="005216A5">
        <w:t>information</w:t>
      </w:r>
      <w:r w:rsidR="008943F1" w:rsidRPr="00261D37">
        <w:t xml:space="preserve"> </w:t>
      </w:r>
      <w:r w:rsidR="008943F1" w:rsidRPr="005216A5">
        <w:t>must</w:t>
      </w:r>
      <w:r w:rsidR="008943F1" w:rsidRPr="00261D37">
        <w:t xml:space="preserve"> </w:t>
      </w:r>
      <w:r w:rsidR="008943F1" w:rsidRPr="005216A5">
        <w:t>be</w:t>
      </w:r>
      <w:r w:rsidR="008943F1" w:rsidRPr="00261D37">
        <w:t xml:space="preserve"> </w:t>
      </w:r>
      <w:r w:rsidR="008943F1" w:rsidRPr="005216A5">
        <w:t>certified</w:t>
      </w:r>
      <w:r w:rsidR="008943F1" w:rsidRPr="00261D37">
        <w:t xml:space="preserve"> </w:t>
      </w:r>
      <w:r w:rsidR="008943F1" w:rsidRPr="005216A5">
        <w:t>by</w:t>
      </w:r>
      <w:r w:rsidR="008943F1" w:rsidRPr="00261D37">
        <w:t xml:space="preserve"> </w:t>
      </w:r>
      <w:r w:rsidR="008943F1" w:rsidRPr="005216A5">
        <w:t>a</w:t>
      </w:r>
      <w:r w:rsidR="008943F1" w:rsidRPr="00261D37">
        <w:t xml:space="preserve"> </w:t>
      </w:r>
      <w:r w:rsidR="008943F1" w:rsidRPr="005216A5">
        <w:t>registered</w:t>
      </w:r>
      <w:r w:rsidR="008943F1" w:rsidRPr="00261D37">
        <w:t xml:space="preserve"> </w:t>
      </w:r>
      <w:r w:rsidR="008943F1" w:rsidRPr="005216A5">
        <w:t>Professional</w:t>
      </w:r>
      <w:r w:rsidR="008943F1" w:rsidRPr="00261D37">
        <w:t xml:space="preserve"> </w:t>
      </w:r>
      <w:r w:rsidR="008943F1" w:rsidRPr="005216A5">
        <w:t>Engineer.</w:t>
      </w:r>
      <w:r>
        <w:t xml:space="preserve"> </w:t>
      </w:r>
    </w:p>
    <w:p w14:paraId="38EF20FB" w14:textId="77777777" w:rsidR="00F46EA2" w:rsidRDefault="00F46EA2" w:rsidP="00F46EA2"/>
    <w:p w14:paraId="18756F71" w14:textId="34EF2729" w:rsidR="008943F1" w:rsidRPr="005216A5" w:rsidRDefault="00F46EA2" w:rsidP="00F46EA2">
      <w:r>
        <w:t>Documents must d</w:t>
      </w:r>
      <w:r w:rsidR="008943F1" w:rsidRPr="005216A5">
        <w:t>emonstrate</w:t>
      </w:r>
      <w:r w:rsidR="008943F1" w:rsidRPr="005216A5">
        <w:rPr>
          <w:spacing w:val="-4"/>
        </w:rPr>
        <w:t xml:space="preserve"> </w:t>
      </w:r>
      <w:r w:rsidR="008943F1" w:rsidRPr="005216A5">
        <w:t>that</w:t>
      </w:r>
      <w:r w:rsidR="008943F1" w:rsidRPr="005216A5">
        <w:rPr>
          <w:spacing w:val="-1"/>
        </w:rPr>
        <w:t xml:space="preserve"> </w:t>
      </w:r>
      <w:r w:rsidR="008943F1" w:rsidRPr="005216A5">
        <w:t>the</w:t>
      </w:r>
      <w:r w:rsidR="008943F1" w:rsidRPr="005216A5">
        <w:rPr>
          <w:spacing w:val="-4"/>
        </w:rPr>
        <w:t xml:space="preserve"> </w:t>
      </w:r>
      <w:r w:rsidR="008943F1" w:rsidRPr="005216A5">
        <w:t>installed</w:t>
      </w:r>
      <w:r w:rsidR="008943F1" w:rsidRPr="005216A5">
        <w:rPr>
          <w:spacing w:val="-1"/>
        </w:rPr>
        <w:t xml:space="preserve"> </w:t>
      </w:r>
      <w:r w:rsidR="008943F1" w:rsidRPr="005216A5">
        <w:t>broadband</w:t>
      </w:r>
      <w:r w:rsidR="008943F1" w:rsidRPr="005216A5">
        <w:rPr>
          <w:spacing w:val="-4"/>
        </w:rPr>
        <w:t xml:space="preserve"> </w:t>
      </w:r>
      <w:r w:rsidR="008943F1" w:rsidRPr="005216A5">
        <w:t>infrastructure</w:t>
      </w:r>
      <w:r w:rsidR="008943F1" w:rsidRPr="005216A5">
        <w:rPr>
          <w:spacing w:val="-5"/>
        </w:rPr>
        <w:t xml:space="preserve"> reliably meets the minimum required </w:t>
      </w:r>
      <w:r w:rsidR="008943F1" w:rsidRPr="005216A5">
        <w:t>speeds</w:t>
      </w:r>
      <w:r w:rsidR="008943F1" w:rsidRPr="005216A5">
        <w:rPr>
          <w:spacing w:val="-2"/>
        </w:rPr>
        <w:t xml:space="preserve"> </w:t>
      </w:r>
      <w:r w:rsidR="008943F1" w:rsidRPr="005216A5">
        <w:t>of 100</w:t>
      </w:r>
      <w:r w:rsidR="008943F1" w:rsidRPr="005216A5">
        <w:rPr>
          <w:spacing w:val="-2"/>
        </w:rPr>
        <w:t xml:space="preserve"> </w:t>
      </w:r>
      <w:r w:rsidR="008943F1" w:rsidRPr="005216A5">
        <w:t>Mbps</w:t>
      </w:r>
      <w:r w:rsidR="008943F1" w:rsidRPr="005216A5">
        <w:rPr>
          <w:spacing w:val="-2"/>
        </w:rPr>
        <w:t xml:space="preserve"> </w:t>
      </w:r>
      <w:r w:rsidR="008943F1" w:rsidRPr="005216A5">
        <w:t>download and 100</w:t>
      </w:r>
      <w:r w:rsidR="008943F1" w:rsidRPr="005216A5">
        <w:rPr>
          <w:spacing w:val="-2"/>
        </w:rPr>
        <w:t xml:space="preserve"> </w:t>
      </w:r>
      <w:r w:rsidR="008943F1" w:rsidRPr="005216A5">
        <w:t>Mbps</w:t>
      </w:r>
      <w:r w:rsidR="008943F1" w:rsidRPr="005216A5">
        <w:rPr>
          <w:spacing w:val="-1"/>
        </w:rPr>
        <w:t xml:space="preserve"> </w:t>
      </w:r>
      <w:r w:rsidR="008943F1" w:rsidRPr="005216A5">
        <w:t>upload.</w:t>
      </w:r>
      <w:r>
        <w:t xml:space="preserve"> </w:t>
      </w:r>
      <w:r w:rsidR="008943F1" w:rsidRPr="005216A5">
        <w:t>This</w:t>
      </w:r>
      <w:r w:rsidR="008943F1" w:rsidRPr="00261D37">
        <w:t xml:space="preserve"> </w:t>
      </w:r>
      <w:r w:rsidR="008943F1" w:rsidRPr="005216A5">
        <w:t>information</w:t>
      </w:r>
      <w:r w:rsidR="008943F1" w:rsidRPr="00261D37">
        <w:t xml:space="preserve"> </w:t>
      </w:r>
      <w:r w:rsidR="008943F1" w:rsidRPr="005216A5">
        <w:t>must</w:t>
      </w:r>
      <w:r w:rsidR="008943F1" w:rsidRPr="00261D37">
        <w:t xml:space="preserve"> </w:t>
      </w:r>
      <w:r w:rsidR="008943F1" w:rsidRPr="005216A5">
        <w:t>be</w:t>
      </w:r>
      <w:r w:rsidR="008943F1" w:rsidRPr="00261D37">
        <w:t xml:space="preserve"> </w:t>
      </w:r>
      <w:r w:rsidR="008943F1" w:rsidRPr="005216A5">
        <w:t>certified</w:t>
      </w:r>
      <w:r w:rsidR="008943F1" w:rsidRPr="00261D37">
        <w:t xml:space="preserve"> </w:t>
      </w:r>
      <w:r w:rsidR="008943F1" w:rsidRPr="005216A5">
        <w:t>by</w:t>
      </w:r>
      <w:r w:rsidR="008943F1" w:rsidRPr="00261D37">
        <w:t xml:space="preserve"> </w:t>
      </w:r>
      <w:r w:rsidR="008943F1" w:rsidRPr="005216A5">
        <w:t>either the</w:t>
      </w:r>
      <w:r w:rsidR="008943F1" w:rsidRPr="00261D37">
        <w:t xml:space="preserve"> </w:t>
      </w:r>
      <w:r w:rsidR="008943F1" w:rsidRPr="005216A5">
        <w:t>manufacturer</w:t>
      </w:r>
      <w:r w:rsidR="008943F1" w:rsidRPr="00261D37">
        <w:t xml:space="preserve"> </w:t>
      </w:r>
      <w:r w:rsidR="008943F1" w:rsidRPr="005216A5">
        <w:t>of</w:t>
      </w:r>
      <w:r w:rsidR="008943F1" w:rsidRPr="00261D37">
        <w:t xml:space="preserve"> </w:t>
      </w:r>
      <w:r w:rsidR="008943F1" w:rsidRPr="005216A5">
        <w:t>the</w:t>
      </w:r>
      <w:r w:rsidR="008943F1" w:rsidRPr="00261D37">
        <w:t xml:space="preserve"> </w:t>
      </w:r>
      <w:r w:rsidR="008943F1" w:rsidRPr="005216A5">
        <w:t>equipment</w:t>
      </w:r>
      <w:r w:rsidR="008943F1" w:rsidRPr="00261D37">
        <w:t xml:space="preserve"> </w:t>
      </w:r>
      <w:r w:rsidR="008943F1" w:rsidRPr="005216A5">
        <w:t>to be</w:t>
      </w:r>
      <w:r w:rsidR="008943F1" w:rsidRPr="00261D37">
        <w:t xml:space="preserve"> </w:t>
      </w:r>
      <w:r w:rsidR="008943F1" w:rsidRPr="005216A5">
        <w:t>utilized,</w:t>
      </w:r>
      <w:r w:rsidR="008943F1" w:rsidRPr="00261D37">
        <w:t xml:space="preserve"> </w:t>
      </w:r>
      <w:r w:rsidR="008943F1" w:rsidRPr="005216A5">
        <w:t>or</w:t>
      </w:r>
      <w:r w:rsidR="008943F1" w:rsidRPr="00261D37">
        <w:t xml:space="preserve"> </w:t>
      </w:r>
      <w:r w:rsidR="008943F1" w:rsidRPr="005216A5">
        <w:t>by</w:t>
      </w:r>
      <w:r w:rsidR="008943F1" w:rsidRPr="00261D37">
        <w:t xml:space="preserve"> </w:t>
      </w:r>
      <w:r w:rsidR="008943F1" w:rsidRPr="005216A5">
        <w:t>a</w:t>
      </w:r>
      <w:r w:rsidR="008943F1" w:rsidRPr="00261D37">
        <w:t xml:space="preserve"> </w:t>
      </w:r>
      <w:r w:rsidR="008943F1" w:rsidRPr="005216A5">
        <w:t>registered</w:t>
      </w:r>
      <w:r w:rsidR="008943F1" w:rsidRPr="00261D37">
        <w:t xml:space="preserve"> </w:t>
      </w:r>
      <w:r w:rsidR="008943F1" w:rsidRPr="005216A5">
        <w:t>Professional</w:t>
      </w:r>
      <w:r w:rsidR="008943F1" w:rsidRPr="00261D37">
        <w:t xml:space="preserve"> </w:t>
      </w:r>
      <w:r w:rsidR="008943F1" w:rsidRPr="005216A5">
        <w:t>Engineer.</w:t>
      </w:r>
    </w:p>
    <w:p w14:paraId="54142286" w14:textId="77777777" w:rsidR="00F46EA2" w:rsidRDefault="00F46EA2" w:rsidP="00F46EA2"/>
    <w:p w14:paraId="6C410C9A" w14:textId="036E1B63" w:rsidR="008943F1" w:rsidRDefault="007827B9" w:rsidP="007827B9">
      <w:pPr>
        <w:pStyle w:val="Heading2"/>
      </w:pPr>
      <w:bookmarkStart w:id="103" w:name="_Toc119919513"/>
      <w:r w:rsidRPr="005216A5">
        <w:t>Type</w:t>
      </w:r>
      <w:r w:rsidRPr="005216A5">
        <w:rPr>
          <w:spacing w:val="1"/>
        </w:rPr>
        <w:t xml:space="preserve"> </w:t>
      </w:r>
      <w:r>
        <w:t>o</w:t>
      </w:r>
      <w:r w:rsidRPr="005216A5">
        <w:t>f</w:t>
      </w:r>
      <w:r w:rsidRPr="005216A5">
        <w:rPr>
          <w:spacing w:val="-2"/>
        </w:rPr>
        <w:t xml:space="preserve"> </w:t>
      </w:r>
      <w:r w:rsidRPr="005216A5">
        <w:t>Construction</w:t>
      </w:r>
      <w:bookmarkEnd w:id="103"/>
    </w:p>
    <w:p w14:paraId="168D65E3" w14:textId="6997D94A" w:rsidR="008943F1" w:rsidRPr="007D3A8A" w:rsidRDefault="007827B9" w:rsidP="00F46EA2">
      <w:r w:rsidRPr="007D3A8A">
        <w:t>Describe the type of broadband infrastructure that will be constructed by this</w:t>
      </w:r>
      <w:r w:rsidR="008943F1" w:rsidRPr="007D3A8A">
        <w:t xml:space="preserve"> project</w:t>
      </w:r>
      <w:r w:rsidRPr="007D3A8A">
        <w:t xml:space="preserve">. Examples: </w:t>
      </w:r>
      <w:r w:rsidR="008943F1" w:rsidRPr="007D3A8A">
        <w:t>fiber-to-the-home/premise, cable or hybrid fiber coaxial, or fixed wireless last mile construction</w:t>
      </w:r>
      <w:r w:rsidRPr="007D3A8A">
        <w:t>,</w:t>
      </w:r>
      <w:r w:rsidR="008943F1" w:rsidRPr="007D3A8A">
        <w:t xml:space="preserve"> a combination of construction types. If fixed wireless, </w:t>
      </w:r>
      <w:r w:rsidRPr="007D3A8A">
        <w:t xml:space="preserve">identify whether </w:t>
      </w:r>
      <w:r w:rsidR="008943F1" w:rsidRPr="007D3A8A">
        <w:t xml:space="preserve">licensed or unlicensed spectrum </w:t>
      </w:r>
      <w:r w:rsidRPr="007D3A8A">
        <w:t>is proposed.</w:t>
      </w:r>
    </w:p>
    <w:tbl>
      <w:tblPr>
        <w:tblStyle w:val="TableGrid"/>
        <w:tblW w:w="0" w:type="auto"/>
        <w:tblLook w:val="04A0" w:firstRow="1" w:lastRow="0" w:firstColumn="1" w:lastColumn="0" w:noHBand="0" w:noVBand="1"/>
      </w:tblPr>
      <w:tblGrid>
        <w:gridCol w:w="9350"/>
      </w:tblGrid>
      <w:tr w:rsidR="007827B9" w14:paraId="75722791" w14:textId="77777777" w:rsidTr="007827B9">
        <w:trPr>
          <w:trHeight w:val="2379"/>
        </w:trPr>
        <w:tc>
          <w:tcPr>
            <w:tcW w:w="9350" w:type="dxa"/>
          </w:tcPr>
          <w:p w14:paraId="1244D37D" w14:textId="6057B4AE" w:rsidR="007827B9" w:rsidRDefault="007827B9" w:rsidP="00F46EA2"/>
        </w:tc>
      </w:tr>
    </w:tbl>
    <w:p w14:paraId="5D7A5FAC" w14:textId="77777777" w:rsidR="007827B9" w:rsidRPr="005216A5" w:rsidRDefault="007827B9" w:rsidP="00F46EA2"/>
    <w:p w14:paraId="498A6558" w14:textId="77777777" w:rsidR="008943F1" w:rsidRPr="005216A5" w:rsidRDefault="008943F1" w:rsidP="008943F1">
      <w:pPr>
        <w:pStyle w:val="BodyText"/>
        <w:tabs>
          <w:tab w:val="left" w:pos="720"/>
        </w:tabs>
        <w:spacing w:before="2"/>
        <w:ind w:left="720" w:hanging="720"/>
        <w:rPr>
          <w:rFonts w:asciiTheme="minorHAnsi" w:hAnsiTheme="minorHAnsi" w:cstheme="minorHAnsi"/>
          <w:sz w:val="23"/>
        </w:rPr>
      </w:pPr>
    </w:p>
    <w:p w14:paraId="16960459" w14:textId="5C70503D" w:rsidR="008943F1" w:rsidRPr="005216A5" w:rsidRDefault="007827B9" w:rsidP="007827B9">
      <w:pPr>
        <w:pStyle w:val="Heading2"/>
      </w:pPr>
      <w:bookmarkStart w:id="104" w:name="_Toc119919514"/>
      <w:r>
        <w:t>Project</w:t>
      </w:r>
      <w:r w:rsidR="008943F1" w:rsidRPr="007827B9">
        <w:rPr>
          <w:spacing w:val="-4"/>
        </w:rPr>
        <w:t xml:space="preserve"> </w:t>
      </w:r>
      <w:r>
        <w:t>C</w:t>
      </w:r>
      <w:r w:rsidR="008943F1" w:rsidRPr="007827B9">
        <w:t>omponents</w:t>
      </w:r>
      <w:bookmarkEnd w:id="104"/>
      <w:r w:rsidR="008943F1" w:rsidRPr="007827B9">
        <w:rPr>
          <w:spacing w:val="1"/>
        </w:rPr>
        <w:t xml:space="preserve"> </w:t>
      </w:r>
    </w:p>
    <w:p w14:paraId="4B0490BD" w14:textId="646E126B" w:rsidR="008943F1" w:rsidRDefault="008943F1" w:rsidP="007827B9">
      <w:pPr>
        <w:rPr>
          <w:spacing w:val="-59"/>
        </w:rPr>
      </w:pPr>
      <w:r w:rsidRPr="007827B9">
        <w:t>If the proposed project includes a middle mile facilities component, describe why new construction is necessary.</w:t>
      </w:r>
      <w:r w:rsidRPr="007827B9">
        <w:rPr>
          <w:spacing w:val="-59"/>
        </w:rPr>
        <w:t xml:space="preserve"> </w:t>
      </w:r>
      <w:r w:rsidR="007827B9">
        <w:rPr>
          <w:spacing w:val="-59"/>
        </w:rPr>
        <w:t xml:space="preserve"> </w:t>
      </w:r>
    </w:p>
    <w:tbl>
      <w:tblPr>
        <w:tblStyle w:val="TableGrid"/>
        <w:tblW w:w="0" w:type="auto"/>
        <w:tblLook w:val="04A0" w:firstRow="1" w:lastRow="0" w:firstColumn="1" w:lastColumn="0" w:noHBand="0" w:noVBand="1"/>
      </w:tblPr>
      <w:tblGrid>
        <w:gridCol w:w="9350"/>
      </w:tblGrid>
      <w:tr w:rsidR="007827B9" w14:paraId="7C1820C5" w14:textId="77777777" w:rsidTr="00750955">
        <w:trPr>
          <w:trHeight w:val="3054"/>
        </w:trPr>
        <w:tc>
          <w:tcPr>
            <w:tcW w:w="9350" w:type="dxa"/>
          </w:tcPr>
          <w:p w14:paraId="04E263B7" w14:textId="77777777" w:rsidR="007827B9" w:rsidRDefault="007827B9" w:rsidP="007827B9"/>
        </w:tc>
      </w:tr>
    </w:tbl>
    <w:p w14:paraId="42BD1951" w14:textId="77777777" w:rsidR="00310AA2" w:rsidRDefault="00310AA2" w:rsidP="00565DCF">
      <w:pPr>
        <w:pStyle w:val="Heading2"/>
      </w:pPr>
    </w:p>
    <w:p w14:paraId="7FBE84D0" w14:textId="6BDDBC55" w:rsidR="007827B9" w:rsidRPr="000F5D15" w:rsidRDefault="007827B9" w:rsidP="00565DCF">
      <w:pPr>
        <w:pStyle w:val="Heading2"/>
        <w:rPr>
          <w:i/>
        </w:rPr>
      </w:pPr>
      <w:bookmarkStart w:id="105" w:name="_Toc119919515"/>
      <w:r w:rsidRPr="000F5D15">
        <w:t xml:space="preserve">Project </w:t>
      </w:r>
      <w:r w:rsidR="00D6643C">
        <w:t>Schedule</w:t>
      </w:r>
      <w:bookmarkEnd w:id="105"/>
    </w:p>
    <w:p w14:paraId="754E9A3A" w14:textId="17DE8E58" w:rsidR="007827B9" w:rsidRPr="00565DCF" w:rsidRDefault="007827B9" w:rsidP="00565DCF">
      <w:r w:rsidRPr="00565DCF">
        <w:t xml:space="preserve">Provide the proposed project schedule </w:t>
      </w:r>
      <w:r w:rsidR="00565DCF">
        <w:t>reflecting</w:t>
      </w:r>
      <w:r w:rsidRPr="00565DCF">
        <w:t xml:space="preserve"> all key planning,</w:t>
      </w:r>
      <w:r w:rsidRPr="00565DCF">
        <w:rPr>
          <w:spacing w:val="1"/>
        </w:rPr>
        <w:t xml:space="preserve"> </w:t>
      </w:r>
      <w:r w:rsidRPr="00565DCF">
        <w:t>procurement,</w:t>
      </w:r>
      <w:r w:rsidR="00565DCF">
        <w:rPr>
          <w:spacing w:val="-5"/>
        </w:rPr>
        <w:t xml:space="preserve"> c</w:t>
      </w:r>
      <w:r w:rsidRPr="00565DCF">
        <w:t>onstruction,</w:t>
      </w:r>
      <w:r w:rsidRPr="00565DCF">
        <w:rPr>
          <w:spacing w:val="-3"/>
        </w:rPr>
        <w:t xml:space="preserve"> </w:t>
      </w:r>
      <w:r w:rsidRPr="00565DCF">
        <w:t>installation,</w:t>
      </w:r>
      <w:r w:rsidRPr="00565DCF">
        <w:rPr>
          <w:spacing w:val="-3"/>
        </w:rPr>
        <w:t xml:space="preserve"> </w:t>
      </w:r>
      <w:r w:rsidRPr="00565DCF">
        <w:t>testing,</w:t>
      </w:r>
      <w:r w:rsidRPr="00565DCF">
        <w:rPr>
          <w:spacing w:val="-3"/>
        </w:rPr>
        <w:t xml:space="preserve"> </w:t>
      </w:r>
      <w:r w:rsidRPr="00565DCF">
        <w:t>and</w:t>
      </w:r>
      <w:r w:rsidRPr="00565DCF">
        <w:rPr>
          <w:spacing w:val="-6"/>
        </w:rPr>
        <w:t xml:space="preserve"> </w:t>
      </w:r>
      <w:r w:rsidRPr="00565DCF">
        <w:t>service</w:t>
      </w:r>
      <w:r w:rsidRPr="00565DCF">
        <w:rPr>
          <w:spacing w:val="-3"/>
        </w:rPr>
        <w:t xml:space="preserve"> </w:t>
      </w:r>
      <w:r w:rsidRPr="00565DCF">
        <w:t>activation</w:t>
      </w:r>
      <w:r w:rsidRPr="00565DCF">
        <w:rPr>
          <w:spacing w:val="-3"/>
        </w:rPr>
        <w:t xml:space="preserve"> </w:t>
      </w:r>
      <w:r w:rsidRPr="00565DCF">
        <w:t>milestones.</w:t>
      </w:r>
      <w:r w:rsidR="00565DCF">
        <w:t xml:space="preserve"> </w:t>
      </w:r>
      <w:r w:rsidRPr="00565DCF">
        <w:t>Each milestone should be identified with an associated anticipated start date and completion date (month and year) for that milestone. The last task on the project schedule should reflect the date upon which the service to the last location will be turned up and the project will be complete.</w:t>
      </w:r>
    </w:p>
    <w:p w14:paraId="637FA1FF" w14:textId="50078C53" w:rsidR="007827B9" w:rsidRPr="005216A5" w:rsidRDefault="007827B9" w:rsidP="007827B9">
      <w:pPr>
        <w:spacing w:before="115" w:after="6"/>
        <w:ind w:left="720"/>
        <w:jc w:val="center"/>
        <w:rPr>
          <w:rFonts w:asciiTheme="minorHAnsi" w:hAnsiTheme="minorHAnsi" w:cstheme="minorHAnsi"/>
          <w:b/>
        </w:rPr>
      </w:pPr>
    </w:p>
    <w:tbl>
      <w:tblPr>
        <w:tblW w:w="9540" w:type="dxa"/>
        <w:tblInd w:w="-5"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6120"/>
        <w:gridCol w:w="1620"/>
        <w:gridCol w:w="1800"/>
      </w:tblGrid>
      <w:tr w:rsidR="007827B9" w:rsidRPr="000F5D15" w14:paraId="0A2A2618" w14:textId="77777777" w:rsidTr="00565DCF">
        <w:trPr>
          <w:trHeight w:val="414"/>
        </w:trPr>
        <w:tc>
          <w:tcPr>
            <w:tcW w:w="6120" w:type="dxa"/>
          </w:tcPr>
          <w:p w14:paraId="7CD76464" w14:textId="5E44B8A5" w:rsidR="007827B9" w:rsidRPr="00565DCF" w:rsidRDefault="00565DCF" w:rsidP="00565DCF">
            <w:pPr>
              <w:jc w:val="center"/>
              <w:rPr>
                <w:b/>
                <w:bCs/>
                <w:i/>
              </w:rPr>
            </w:pPr>
            <w:r w:rsidRPr="00565DCF">
              <w:rPr>
                <w:b/>
                <w:bCs/>
              </w:rPr>
              <w:t>Project Timeline</w:t>
            </w:r>
          </w:p>
        </w:tc>
        <w:tc>
          <w:tcPr>
            <w:tcW w:w="1620" w:type="dxa"/>
          </w:tcPr>
          <w:p w14:paraId="6E334A16" w14:textId="7764BABB" w:rsidR="007827B9" w:rsidRPr="00565DCF" w:rsidRDefault="007827B9" w:rsidP="00565DCF">
            <w:pPr>
              <w:jc w:val="center"/>
              <w:rPr>
                <w:b/>
                <w:bCs/>
              </w:rPr>
            </w:pPr>
            <w:r w:rsidRPr="00565DCF">
              <w:rPr>
                <w:b/>
                <w:bCs/>
              </w:rPr>
              <w:t>Start Date</w:t>
            </w:r>
          </w:p>
          <w:p w14:paraId="40AE0E46" w14:textId="77B6ACB0" w:rsidR="007827B9" w:rsidRPr="00565DCF" w:rsidRDefault="00565DCF" w:rsidP="00565DCF">
            <w:pPr>
              <w:jc w:val="center"/>
              <w:rPr>
                <w:iCs/>
              </w:rPr>
            </w:pPr>
            <w:r>
              <w:rPr>
                <w:iCs/>
              </w:rPr>
              <w:t>(mm/</w:t>
            </w:r>
            <w:proofErr w:type="spellStart"/>
            <w:r>
              <w:rPr>
                <w:iCs/>
              </w:rPr>
              <w:t>yyyy</w:t>
            </w:r>
            <w:proofErr w:type="spellEnd"/>
            <w:r>
              <w:rPr>
                <w:iCs/>
              </w:rPr>
              <w:t>)</w:t>
            </w:r>
          </w:p>
        </w:tc>
        <w:tc>
          <w:tcPr>
            <w:tcW w:w="1800" w:type="dxa"/>
          </w:tcPr>
          <w:p w14:paraId="70667D00" w14:textId="6E5C8541" w:rsidR="007827B9" w:rsidRPr="00565DCF" w:rsidRDefault="007827B9" w:rsidP="00565DCF">
            <w:pPr>
              <w:jc w:val="center"/>
              <w:rPr>
                <w:b/>
                <w:bCs/>
              </w:rPr>
            </w:pPr>
            <w:r w:rsidRPr="00565DCF">
              <w:rPr>
                <w:b/>
                <w:bCs/>
              </w:rPr>
              <w:t>Complet</w:t>
            </w:r>
            <w:r w:rsidR="00565DCF" w:rsidRPr="00565DCF">
              <w:rPr>
                <w:b/>
                <w:bCs/>
              </w:rPr>
              <w:t>ion</w:t>
            </w:r>
          </w:p>
          <w:p w14:paraId="26D66695" w14:textId="011756AC" w:rsidR="007827B9" w:rsidRPr="00565DCF" w:rsidRDefault="00565DCF" w:rsidP="00565DCF">
            <w:pPr>
              <w:jc w:val="center"/>
              <w:rPr>
                <w:b/>
                <w:bCs/>
                <w:i/>
              </w:rPr>
            </w:pPr>
            <w:r>
              <w:rPr>
                <w:iCs/>
              </w:rPr>
              <w:t>(mm/</w:t>
            </w:r>
            <w:proofErr w:type="spellStart"/>
            <w:r>
              <w:rPr>
                <w:iCs/>
              </w:rPr>
              <w:t>yyyy</w:t>
            </w:r>
            <w:proofErr w:type="spellEnd"/>
            <w:r>
              <w:rPr>
                <w:iCs/>
              </w:rPr>
              <w:t>)</w:t>
            </w:r>
          </w:p>
        </w:tc>
      </w:tr>
      <w:tr w:rsidR="007827B9" w:rsidRPr="000F5D15" w14:paraId="167A646C" w14:textId="77777777" w:rsidTr="00565DCF">
        <w:trPr>
          <w:trHeight w:val="138"/>
        </w:trPr>
        <w:tc>
          <w:tcPr>
            <w:tcW w:w="6120" w:type="dxa"/>
          </w:tcPr>
          <w:p w14:paraId="0E041088" w14:textId="77777777" w:rsidR="007827B9" w:rsidRPr="000F5D15" w:rsidRDefault="007827B9" w:rsidP="00565DCF"/>
        </w:tc>
        <w:tc>
          <w:tcPr>
            <w:tcW w:w="1620" w:type="dxa"/>
          </w:tcPr>
          <w:p w14:paraId="4CFAF285" w14:textId="77777777" w:rsidR="007827B9" w:rsidRPr="000F5D15" w:rsidRDefault="007827B9" w:rsidP="00565DCF"/>
        </w:tc>
        <w:tc>
          <w:tcPr>
            <w:tcW w:w="1800" w:type="dxa"/>
          </w:tcPr>
          <w:p w14:paraId="5236AC3C" w14:textId="77777777" w:rsidR="007827B9" w:rsidRPr="000F5D15" w:rsidRDefault="007827B9" w:rsidP="00565DCF"/>
        </w:tc>
      </w:tr>
      <w:tr w:rsidR="007827B9" w:rsidRPr="000F5D15" w14:paraId="29D81EE6" w14:textId="77777777" w:rsidTr="00565DCF">
        <w:trPr>
          <w:trHeight w:val="208"/>
        </w:trPr>
        <w:tc>
          <w:tcPr>
            <w:tcW w:w="6120" w:type="dxa"/>
          </w:tcPr>
          <w:p w14:paraId="59569A4D" w14:textId="77777777" w:rsidR="007827B9" w:rsidRPr="000F5D15" w:rsidRDefault="007827B9" w:rsidP="00565DCF">
            <w:pPr>
              <w:rPr>
                <w:i/>
              </w:rPr>
            </w:pPr>
            <w:r w:rsidRPr="000F5D15">
              <w:rPr>
                <w:i/>
              </w:rPr>
              <w:t>Activity</w:t>
            </w:r>
            <w:r w:rsidRPr="000F5D15">
              <w:rPr>
                <w:i/>
                <w:spacing w:val="-3"/>
              </w:rPr>
              <w:t xml:space="preserve"> </w:t>
            </w:r>
            <w:r w:rsidRPr="000F5D15">
              <w:rPr>
                <w:i/>
              </w:rPr>
              <w:t>A</w:t>
            </w:r>
          </w:p>
        </w:tc>
        <w:tc>
          <w:tcPr>
            <w:tcW w:w="1620" w:type="dxa"/>
          </w:tcPr>
          <w:p w14:paraId="6A6A60F9" w14:textId="77777777" w:rsidR="007827B9" w:rsidRPr="000F5D15" w:rsidRDefault="007827B9" w:rsidP="00565DCF">
            <w:pPr>
              <w:rPr>
                <w:i/>
              </w:rPr>
            </w:pPr>
          </w:p>
        </w:tc>
        <w:tc>
          <w:tcPr>
            <w:tcW w:w="1800" w:type="dxa"/>
          </w:tcPr>
          <w:p w14:paraId="0E172AF8" w14:textId="77777777" w:rsidR="007827B9" w:rsidRPr="000F5D15" w:rsidRDefault="007827B9" w:rsidP="00565DCF">
            <w:pPr>
              <w:rPr>
                <w:i/>
              </w:rPr>
            </w:pPr>
          </w:p>
        </w:tc>
      </w:tr>
      <w:tr w:rsidR="007827B9" w:rsidRPr="000F5D15" w14:paraId="6E124092" w14:textId="77777777" w:rsidTr="00565DCF">
        <w:trPr>
          <w:trHeight w:val="205"/>
        </w:trPr>
        <w:tc>
          <w:tcPr>
            <w:tcW w:w="6120" w:type="dxa"/>
          </w:tcPr>
          <w:p w14:paraId="632616DF" w14:textId="77777777" w:rsidR="007827B9" w:rsidRPr="000F5D15" w:rsidRDefault="007827B9" w:rsidP="00565DCF">
            <w:pPr>
              <w:rPr>
                <w:i/>
              </w:rPr>
            </w:pPr>
            <w:r w:rsidRPr="000F5D15">
              <w:rPr>
                <w:i/>
              </w:rPr>
              <w:t>Activity</w:t>
            </w:r>
            <w:r w:rsidRPr="000F5D15">
              <w:rPr>
                <w:i/>
                <w:spacing w:val="-3"/>
              </w:rPr>
              <w:t xml:space="preserve"> </w:t>
            </w:r>
            <w:r w:rsidRPr="000F5D15">
              <w:rPr>
                <w:i/>
              </w:rPr>
              <w:t>B</w:t>
            </w:r>
          </w:p>
        </w:tc>
        <w:tc>
          <w:tcPr>
            <w:tcW w:w="1620" w:type="dxa"/>
          </w:tcPr>
          <w:p w14:paraId="4748677E" w14:textId="77777777" w:rsidR="007827B9" w:rsidRPr="000F5D15" w:rsidRDefault="007827B9" w:rsidP="00565DCF">
            <w:pPr>
              <w:rPr>
                <w:i/>
              </w:rPr>
            </w:pPr>
          </w:p>
        </w:tc>
        <w:tc>
          <w:tcPr>
            <w:tcW w:w="1800" w:type="dxa"/>
          </w:tcPr>
          <w:p w14:paraId="3FB717A1" w14:textId="77777777" w:rsidR="007827B9" w:rsidRPr="000F5D15" w:rsidRDefault="007827B9" w:rsidP="00565DCF">
            <w:pPr>
              <w:rPr>
                <w:i/>
              </w:rPr>
            </w:pPr>
          </w:p>
        </w:tc>
      </w:tr>
      <w:tr w:rsidR="007827B9" w:rsidRPr="000F5D15" w14:paraId="545E24F4" w14:textId="77777777" w:rsidTr="00565DCF">
        <w:trPr>
          <w:trHeight w:val="206"/>
        </w:trPr>
        <w:tc>
          <w:tcPr>
            <w:tcW w:w="6120" w:type="dxa"/>
          </w:tcPr>
          <w:p w14:paraId="4D440D03" w14:textId="77777777" w:rsidR="007827B9" w:rsidRPr="000F5D15" w:rsidRDefault="007827B9" w:rsidP="00565DCF">
            <w:pPr>
              <w:rPr>
                <w:i/>
              </w:rPr>
            </w:pPr>
            <w:r w:rsidRPr="000F5D15">
              <w:rPr>
                <w:i/>
              </w:rPr>
              <w:t>Activity</w:t>
            </w:r>
            <w:r w:rsidRPr="000F5D15">
              <w:rPr>
                <w:i/>
                <w:spacing w:val="-3"/>
              </w:rPr>
              <w:t xml:space="preserve"> </w:t>
            </w:r>
            <w:r w:rsidRPr="000F5D15">
              <w:rPr>
                <w:i/>
              </w:rPr>
              <w:t>C</w:t>
            </w:r>
          </w:p>
        </w:tc>
        <w:tc>
          <w:tcPr>
            <w:tcW w:w="1620" w:type="dxa"/>
          </w:tcPr>
          <w:p w14:paraId="46B3FC30" w14:textId="77777777" w:rsidR="007827B9" w:rsidRPr="000F5D15" w:rsidRDefault="007827B9" w:rsidP="00565DCF">
            <w:pPr>
              <w:rPr>
                <w:i/>
              </w:rPr>
            </w:pPr>
          </w:p>
        </w:tc>
        <w:tc>
          <w:tcPr>
            <w:tcW w:w="1800" w:type="dxa"/>
          </w:tcPr>
          <w:p w14:paraId="01DE9DF3" w14:textId="77777777" w:rsidR="007827B9" w:rsidRPr="000F5D15" w:rsidRDefault="007827B9" w:rsidP="00565DCF">
            <w:pPr>
              <w:rPr>
                <w:i/>
              </w:rPr>
            </w:pPr>
          </w:p>
        </w:tc>
      </w:tr>
      <w:tr w:rsidR="007827B9" w:rsidRPr="000F5D15" w14:paraId="52C664EB" w14:textId="77777777" w:rsidTr="00565DCF">
        <w:trPr>
          <w:trHeight w:val="205"/>
        </w:trPr>
        <w:tc>
          <w:tcPr>
            <w:tcW w:w="6120" w:type="dxa"/>
          </w:tcPr>
          <w:p w14:paraId="3ABC8EE4" w14:textId="77777777" w:rsidR="007827B9" w:rsidRPr="000F5D15" w:rsidRDefault="007827B9" w:rsidP="00565DCF">
            <w:pPr>
              <w:rPr>
                <w:i/>
              </w:rPr>
            </w:pPr>
            <w:r w:rsidRPr="000F5D15">
              <w:rPr>
                <w:i/>
              </w:rPr>
              <w:t>[continue as</w:t>
            </w:r>
            <w:r w:rsidRPr="000F5D15">
              <w:rPr>
                <w:i/>
                <w:spacing w:val="-2"/>
              </w:rPr>
              <w:t xml:space="preserve"> </w:t>
            </w:r>
            <w:r w:rsidRPr="000F5D15">
              <w:rPr>
                <w:i/>
              </w:rPr>
              <w:t>needed</w:t>
            </w:r>
            <w:r w:rsidRPr="000F5D15">
              <w:rPr>
                <w:i/>
                <w:spacing w:val="-3"/>
              </w:rPr>
              <w:t xml:space="preserve"> </w:t>
            </w:r>
            <w:r w:rsidRPr="000F5D15">
              <w:rPr>
                <w:i/>
              </w:rPr>
              <w:t>to</w:t>
            </w:r>
            <w:r w:rsidRPr="000F5D15">
              <w:rPr>
                <w:i/>
                <w:spacing w:val="-4"/>
              </w:rPr>
              <w:t xml:space="preserve"> </w:t>
            </w:r>
            <w:r w:rsidRPr="000F5D15">
              <w:rPr>
                <w:i/>
              </w:rPr>
              <w:t>completion]</w:t>
            </w:r>
          </w:p>
        </w:tc>
        <w:tc>
          <w:tcPr>
            <w:tcW w:w="1620" w:type="dxa"/>
          </w:tcPr>
          <w:p w14:paraId="6EC2A109" w14:textId="77777777" w:rsidR="007827B9" w:rsidRPr="000F5D15" w:rsidRDefault="007827B9" w:rsidP="00565DCF"/>
        </w:tc>
        <w:tc>
          <w:tcPr>
            <w:tcW w:w="1800" w:type="dxa"/>
          </w:tcPr>
          <w:p w14:paraId="3BA8B8CD" w14:textId="77777777" w:rsidR="007827B9" w:rsidRPr="000F5D15" w:rsidRDefault="007827B9" w:rsidP="00565DCF"/>
        </w:tc>
      </w:tr>
    </w:tbl>
    <w:p w14:paraId="7E6426EF" w14:textId="77777777" w:rsidR="00565DCF" w:rsidRDefault="00565DCF" w:rsidP="007827B9">
      <w:pPr>
        <w:pStyle w:val="Heading2"/>
      </w:pPr>
      <w:bookmarkStart w:id="106" w:name="_Toc79427280"/>
    </w:p>
    <w:p w14:paraId="34F92782" w14:textId="16A48356" w:rsidR="00565DCF" w:rsidRDefault="00565DCF" w:rsidP="007827B9">
      <w:pPr>
        <w:pStyle w:val="Heading2"/>
      </w:pPr>
    </w:p>
    <w:p w14:paraId="404F45C5" w14:textId="77777777" w:rsidR="00923F61" w:rsidRPr="00923F61" w:rsidRDefault="00923F61" w:rsidP="00923F61"/>
    <w:p w14:paraId="173CBBDF" w14:textId="59E80448" w:rsidR="008943F1" w:rsidRPr="00261D37" w:rsidRDefault="008943F1" w:rsidP="007827B9">
      <w:pPr>
        <w:pStyle w:val="Heading2"/>
        <w:rPr>
          <w:i/>
        </w:rPr>
      </w:pPr>
      <w:bookmarkStart w:id="107" w:name="_Toc119919516"/>
      <w:r w:rsidRPr="00261D37">
        <w:t>Project</w:t>
      </w:r>
      <w:r w:rsidRPr="00261D37">
        <w:rPr>
          <w:spacing w:val="-1"/>
        </w:rPr>
        <w:t xml:space="preserve"> </w:t>
      </w:r>
      <w:r w:rsidRPr="00261D37">
        <w:t>Preconstruction</w:t>
      </w:r>
      <w:r w:rsidRPr="00261D37">
        <w:rPr>
          <w:spacing w:val="-4"/>
        </w:rPr>
        <w:t xml:space="preserve"> </w:t>
      </w:r>
      <w:r w:rsidRPr="00261D37">
        <w:t>Permits and</w:t>
      </w:r>
      <w:r w:rsidRPr="00261D37">
        <w:rPr>
          <w:spacing w:val="-4"/>
        </w:rPr>
        <w:t xml:space="preserve"> </w:t>
      </w:r>
      <w:r w:rsidRPr="00261D37">
        <w:t>Approvals</w:t>
      </w:r>
      <w:bookmarkEnd w:id="106"/>
      <w:bookmarkEnd w:id="107"/>
    </w:p>
    <w:p w14:paraId="79DD7306" w14:textId="7D82CFAB" w:rsidR="008943F1" w:rsidRDefault="00923F61" w:rsidP="00923F61">
      <w:r>
        <w:t xml:space="preserve">Itemize required </w:t>
      </w:r>
      <w:r w:rsidR="008943F1" w:rsidRPr="007827B9">
        <w:t>municipal/city/county/state approvals necessary for</w:t>
      </w:r>
      <w:r w:rsidR="008943F1" w:rsidRPr="007827B9">
        <w:rPr>
          <w:spacing w:val="1"/>
        </w:rPr>
        <w:t xml:space="preserve"> </w:t>
      </w:r>
      <w:r w:rsidR="008943F1" w:rsidRPr="007827B9">
        <w:t>this</w:t>
      </w:r>
      <w:r w:rsidR="008943F1" w:rsidRPr="007827B9">
        <w:rPr>
          <w:spacing w:val="2"/>
        </w:rPr>
        <w:t xml:space="preserve"> </w:t>
      </w:r>
      <w:r w:rsidR="008943F1" w:rsidRPr="007827B9">
        <w:t>project</w:t>
      </w:r>
      <w:r w:rsidR="008943F1" w:rsidRPr="007827B9">
        <w:rPr>
          <w:spacing w:val="2"/>
        </w:rPr>
        <w:t xml:space="preserve"> </w:t>
      </w:r>
      <w:r w:rsidR="008943F1" w:rsidRPr="007827B9">
        <w:t>to</w:t>
      </w:r>
      <w:r w:rsidR="008943F1" w:rsidRPr="007827B9">
        <w:rPr>
          <w:spacing w:val="4"/>
        </w:rPr>
        <w:t xml:space="preserve"> </w:t>
      </w:r>
      <w:r w:rsidR="008943F1" w:rsidRPr="007827B9">
        <w:t>begin construction</w:t>
      </w:r>
      <w:r w:rsidR="008943F1" w:rsidRPr="007827B9">
        <w:rPr>
          <w:spacing w:val="2"/>
        </w:rPr>
        <w:t xml:space="preserve"> </w:t>
      </w:r>
      <w:r w:rsidR="008943F1" w:rsidRPr="007827B9">
        <w:t>from</w:t>
      </w:r>
      <w:r w:rsidR="008943F1" w:rsidRPr="007827B9">
        <w:rPr>
          <w:spacing w:val="3"/>
        </w:rPr>
        <w:t xml:space="preserve"> </w:t>
      </w:r>
      <w:r w:rsidR="008943F1" w:rsidRPr="007827B9">
        <w:t>area</w:t>
      </w:r>
      <w:r w:rsidR="008943F1" w:rsidRPr="007827B9">
        <w:rPr>
          <w:spacing w:val="3"/>
        </w:rPr>
        <w:t xml:space="preserve"> </w:t>
      </w:r>
      <w:r w:rsidR="008943F1" w:rsidRPr="007827B9">
        <w:t>planning</w:t>
      </w:r>
      <w:r w:rsidR="008943F1" w:rsidRPr="007827B9">
        <w:rPr>
          <w:spacing w:val="4"/>
        </w:rPr>
        <w:t xml:space="preserve"> </w:t>
      </w:r>
      <w:r w:rsidR="008943F1" w:rsidRPr="007827B9">
        <w:t>commission/zoning</w:t>
      </w:r>
      <w:r w:rsidR="008943F1" w:rsidRPr="007827B9">
        <w:rPr>
          <w:spacing w:val="1"/>
        </w:rPr>
        <w:t xml:space="preserve"> </w:t>
      </w:r>
      <w:r w:rsidR="008943F1" w:rsidRPr="007827B9">
        <w:t>authority/road</w:t>
      </w:r>
      <w:r w:rsidR="008943F1" w:rsidRPr="007827B9">
        <w:rPr>
          <w:spacing w:val="-2"/>
        </w:rPr>
        <w:t xml:space="preserve"> </w:t>
      </w:r>
      <w:r w:rsidR="008943F1" w:rsidRPr="007827B9">
        <w:t>authority/railroad</w:t>
      </w:r>
      <w:r w:rsidR="008943F1" w:rsidRPr="007827B9">
        <w:rPr>
          <w:spacing w:val="-2"/>
        </w:rPr>
        <w:t xml:space="preserve"> </w:t>
      </w:r>
      <w:r w:rsidR="008943F1" w:rsidRPr="007827B9">
        <w:t>crossing</w:t>
      </w:r>
      <w:r w:rsidR="008943F1" w:rsidRPr="007827B9">
        <w:rPr>
          <w:spacing w:val="-2"/>
        </w:rPr>
        <w:t xml:space="preserve"> </w:t>
      </w:r>
      <w:r w:rsidR="008943F1" w:rsidRPr="007827B9">
        <w:t>entity, etc</w:t>
      </w:r>
      <w:r w:rsidR="007827B9">
        <w:t xml:space="preserve">. </w:t>
      </w:r>
      <w:r>
        <w:t xml:space="preserve">Provide a </w:t>
      </w:r>
      <w:r w:rsidR="008943F1" w:rsidRPr="005216A5">
        <w:t xml:space="preserve">brief description of the process required to obtain approval. </w:t>
      </w:r>
      <w:r>
        <w:t>Identify</w:t>
      </w:r>
      <w:r w:rsidR="008943F1" w:rsidRPr="005216A5">
        <w:rPr>
          <w:spacing w:val="-2"/>
        </w:rPr>
        <w:t xml:space="preserve"> </w:t>
      </w:r>
      <w:r w:rsidR="008943F1" w:rsidRPr="005216A5">
        <w:t>environmental</w:t>
      </w:r>
      <w:r w:rsidR="008943F1" w:rsidRPr="005216A5">
        <w:rPr>
          <w:spacing w:val="-1"/>
        </w:rPr>
        <w:t xml:space="preserve"> </w:t>
      </w:r>
      <w:r w:rsidR="008943F1" w:rsidRPr="005216A5">
        <w:t>review</w:t>
      </w:r>
      <w:r w:rsidR="008943F1" w:rsidRPr="005216A5">
        <w:rPr>
          <w:spacing w:val="2"/>
        </w:rPr>
        <w:t xml:space="preserve"> </w:t>
      </w:r>
      <w:r w:rsidR="008943F1" w:rsidRPr="005216A5">
        <w:t>requirements</w:t>
      </w:r>
      <w:r w:rsidR="008943F1" w:rsidRPr="005216A5">
        <w:rPr>
          <w:spacing w:val="-6"/>
        </w:rPr>
        <w:t xml:space="preserve"> </w:t>
      </w:r>
      <w:r w:rsidR="008943F1" w:rsidRPr="005216A5">
        <w:t>necessary</w:t>
      </w:r>
      <w:r w:rsidR="008943F1" w:rsidRPr="005216A5">
        <w:rPr>
          <w:spacing w:val="-4"/>
        </w:rPr>
        <w:t xml:space="preserve"> </w:t>
      </w:r>
      <w:r w:rsidR="008943F1" w:rsidRPr="005216A5">
        <w:t>for</w:t>
      </w:r>
      <w:r w:rsidR="008943F1" w:rsidRPr="005216A5">
        <w:rPr>
          <w:spacing w:val="-4"/>
        </w:rPr>
        <w:t xml:space="preserve"> </w:t>
      </w:r>
      <w:r w:rsidR="008943F1" w:rsidRPr="005216A5">
        <w:t>this</w:t>
      </w:r>
      <w:r w:rsidR="008943F1" w:rsidRPr="005216A5">
        <w:rPr>
          <w:spacing w:val="-2"/>
        </w:rPr>
        <w:t xml:space="preserve"> </w:t>
      </w:r>
      <w:r w:rsidR="008943F1" w:rsidRPr="005216A5">
        <w:t>project</w:t>
      </w:r>
      <w:r w:rsidR="008943F1" w:rsidRPr="005216A5">
        <w:rPr>
          <w:spacing w:val="-3"/>
        </w:rPr>
        <w:t xml:space="preserve"> </w:t>
      </w:r>
      <w:r w:rsidR="008943F1" w:rsidRPr="005216A5">
        <w:t>t</w:t>
      </w:r>
      <w:r>
        <w:t xml:space="preserve">o </w:t>
      </w:r>
      <w:r w:rsidR="008943F1" w:rsidRPr="005216A5">
        <w:t>begin</w:t>
      </w:r>
      <w:r>
        <w:rPr>
          <w:spacing w:val="1"/>
        </w:rPr>
        <w:t xml:space="preserve">. </w:t>
      </w:r>
      <w:r>
        <w:t>Will</w:t>
      </w:r>
      <w:r w:rsidR="008943F1" w:rsidRPr="005216A5">
        <w:rPr>
          <w:spacing w:val="-3"/>
        </w:rPr>
        <w:t xml:space="preserve"> </w:t>
      </w:r>
      <w:r w:rsidR="008943F1" w:rsidRPr="005216A5">
        <w:t>the</w:t>
      </w:r>
      <w:r w:rsidR="008943F1" w:rsidRPr="005216A5">
        <w:rPr>
          <w:spacing w:val="-3"/>
        </w:rPr>
        <w:t xml:space="preserve"> </w:t>
      </w:r>
      <w:r w:rsidR="008943F1" w:rsidRPr="005216A5">
        <w:t>proposed</w:t>
      </w:r>
      <w:r w:rsidR="008943F1" w:rsidRPr="005216A5">
        <w:rPr>
          <w:spacing w:val="-1"/>
        </w:rPr>
        <w:t xml:space="preserve"> </w:t>
      </w:r>
      <w:r w:rsidR="008943F1" w:rsidRPr="005216A5">
        <w:t>project potentially</w:t>
      </w:r>
      <w:r w:rsidR="008943F1" w:rsidRPr="005216A5">
        <w:rPr>
          <w:spacing w:val="-5"/>
        </w:rPr>
        <w:t xml:space="preserve"> </w:t>
      </w:r>
      <w:r w:rsidR="008943F1" w:rsidRPr="005216A5">
        <w:t>impact</w:t>
      </w:r>
      <w:r w:rsidR="008943F1" w:rsidRPr="005216A5">
        <w:rPr>
          <w:spacing w:val="-2"/>
        </w:rPr>
        <w:t xml:space="preserve"> </w:t>
      </w:r>
      <w:r w:rsidR="008943F1" w:rsidRPr="005216A5">
        <w:t>local/state/federal</w:t>
      </w:r>
      <w:r w:rsidR="008943F1" w:rsidRPr="005216A5">
        <w:rPr>
          <w:spacing w:val="-59"/>
        </w:rPr>
        <w:t xml:space="preserve"> </w:t>
      </w:r>
      <w:r w:rsidR="008943F1" w:rsidRPr="005216A5">
        <w:t>historic</w:t>
      </w:r>
      <w:r w:rsidR="008943F1" w:rsidRPr="005216A5">
        <w:rPr>
          <w:spacing w:val="-1"/>
        </w:rPr>
        <w:t xml:space="preserve"> </w:t>
      </w:r>
      <w:r w:rsidR="008943F1" w:rsidRPr="005216A5">
        <w:t>architectural</w:t>
      </w:r>
      <w:r w:rsidR="008943F1" w:rsidRPr="005216A5">
        <w:rPr>
          <w:spacing w:val="-2"/>
        </w:rPr>
        <w:t xml:space="preserve"> </w:t>
      </w:r>
      <w:r w:rsidR="008943F1" w:rsidRPr="005216A5">
        <w:t>or</w:t>
      </w:r>
      <w:r w:rsidR="008943F1" w:rsidRPr="005216A5">
        <w:rPr>
          <w:spacing w:val="2"/>
        </w:rPr>
        <w:t xml:space="preserve"> </w:t>
      </w:r>
      <w:r w:rsidR="008943F1" w:rsidRPr="005216A5">
        <w:t>archeological resource</w:t>
      </w:r>
      <w:r>
        <w:t>s</w:t>
      </w:r>
      <w:r w:rsidR="004C586C">
        <w:t>?</w:t>
      </w:r>
      <w:r>
        <w:t xml:space="preserve"> Required permits and approvals must be included in the Project Implementation schedule above.</w:t>
      </w:r>
    </w:p>
    <w:tbl>
      <w:tblPr>
        <w:tblStyle w:val="TableGrid"/>
        <w:tblW w:w="0" w:type="auto"/>
        <w:tblLook w:val="04A0" w:firstRow="1" w:lastRow="0" w:firstColumn="1" w:lastColumn="0" w:noHBand="0" w:noVBand="1"/>
      </w:tblPr>
      <w:tblGrid>
        <w:gridCol w:w="9350"/>
      </w:tblGrid>
      <w:tr w:rsidR="00923F61" w14:paraId="5C74ED41" w14:textId="77777777" w:rsidTr="001F48FF">
        <w:trPr>
          <w:trHeight w:val="4557"/>
        </w:trPr>
        <w:tc>
          <w:tcPr>
            <w:tcW w:w="9350" w:type="dxa"/>
          </w:tcPr>
          <w:p w14:paraId="0693501C" w14:textId="77777777" w:rsidR="00923F61" w:rsidRDefault="00923F61" w:rsidP="00923F61"/>
        </w:tc>
      </w:tr>
    </w:tbl>
    <w:p w14:paraId="4B746FE1" w14:textId="1E65D6EC" w:rsidR="0052776B" w:rsidRDefault="0052776B">
      <w:pPr>
        <w:spacing w:after="160"/>
        <w:jc w:val="left"/>
        <w:rPr>
          <w:rFonts w:ascii="Avenir Next LT Pro Demi" w:eastAsiaTheme="majorEastAsia" w:hAnsi="Avenir Next LT Pro Demi" w:cstheme="majorBidi"/>
          <w:color w:val="4472C4" w:themeColor="accent1"/>
          <w:sz w:val="24"/>
          <w:szCs w:val="26"/>
        </w:rPr>
      </w:pPr>
      <w:bookmarkStart w:id="108" w:name="_Toc79427281"/>
    </w:p>
    <w:p w14:paraId="611D336F" w14:textId="17B36641" w:rsidR="00310AA2" w:rsidRPr="00310AA2" w:rsidRDefault="00310AA2" w:rsidP="00310AA2">
      <w:pPr>
        <w:pStyle w:val="Heading1"/>
      </w:pPr>
      <w:bookmarkStart w:id="109" w:name="_Toc119919517"/>
      <w:bookmarkEnd w:id="108"/>
      <w:r w:rsidRPr="00310AA2">
        <w:lastRenderedPageBreak/>
        <w:t>Part V – Project Sustainability</w:t>
      </w:r>
      <w:bookmarkEnd w:id="109"/>
    </w:p>
    <w:p w14:paraId="384B2123" w14:textId="77777777" w:rsidR="00310AA2" w:rsidRDefault="00310AA2" w:rsidP="00310AA2"/>
    <w:p w14:paraId="58558830" w14:textId="5BCDA41C" w:rsidR="00310AA2" w:rsidRDefault="00310AA2" w:rsidP="00310AA2">
      <w:pPr>
        <w:pStyle w:val="Heading2"/>
        <w:rPr>
          <w:i/>
        </w:rPr>
      </w:pPr>
      <w:bookmarkStart w:id="110" w:name="_Toc119919518"/>
      <w:r w:rsidRPr="000F5D15">
        <w:t xml:space="preserve">Project </w:t>
      </w:r>
      <w:r w:rsidR="00E5556F">
        <w:t>Commitment</w:t>
      </w:r>
      <w:bookmarkEnd w:id="110"/>
    </w:p>
    <w:p w14:paraId="6456863B" w14:textId="77777777" w:rsidR="00310AA2" w:rsidRDefault="00310AA2" w:rsidP="00310AA2">
      <w:r>
        <w:t>Does the applicant commit to providing b</w:t>
      </w:r>
      <w:r w:rsidRPr="00565DCF">
        <w:t>roadband</w:t>
      </w:r>
      <w:r w:rsidRPr="00565DCF">
        <w:rPr>
          <w:spacing w:val="-4"/>
        </w:rPr>
        <w:t xml:space="preserve"> </w:t>
      </w:r>
      <w:r w:rsidRPr="00565DCF">
        <w:t>services</w:t>
      </w:r>
      <w:r w:rsidRPr="00565DCF">
        <w:rPr>
          <w:spacing w:val="-1"/>
        </w:rPr>
        <w:t xml:space="preserve"> </w:t>
      </w:r>
      <w:r>
        <w:rPr>
          <w:spacing w:val="-1"/>
        </w:rPr>
        <w:t xml:space="preserve">in the deployment area </w:t>
      </w:r>
      <w:r w:rsidRPr="00565DCF">
        <w:t>for</w:t>
      </w:r>
      <w:r w:rsidRPr="00565DCF">
        <w:rPr>
          <w:spacing w:val="-4"/>
        </w:rPr>
        <w:t xml:space="preserve"> </w:t>
      </w:r>
      <w:r w:rsidRPr="00565DCF">
        <w:t>a</w:t>
      </w:r>
      <w:r w:rsidRPr="00565DCF">
        <w:rPr>
          <w:spacing w:val="-1"/>
        </w:rPr>
        <w:t xml:space="preserve"> </w:t>
      </w:r>
      <w:r w:rsidRPr="00565DCF">
        <w:t>minimum</w:t>
      </w:r>
      <w:r w:rsidRPr="00565DCF">
        <w:rPr>
          <w:spacing w:val="-4"/>
        </w:rPr>
        <w:t xml:space="preserve"> </w:t>
      </w:r>
      <w:r w:rsidRPr="00565DCF">
        <w:t>five</w:t>
      </w:r>
      <w:r w:rsidRPr="00565DCF">
        <w:rPr>
          <w:spacing w:val="2"/>
        </w:rPr>
        <w:t>-year</w:t>
      </w:r>
      <w:r w:rsidRPr="00565DCF">
        <w:t xml:space="preserve"> period</w:t>
      </w:r>
      <w:r>
        <w:t xml:space="preserve"> at the completion of this project</w:t>
      </w:r>
      <w:r w:rsidRPr="00565DCF">
        <w:t>?</w:t>
      </w:r>
    </w:p>
    <w:p w14:paraId="66687BBE" w14:textId="77777777" w:rsidR="00310AA2" w:rsidRDefault="00310AA2" w:rsidP="00310AA2">
      <w:r>
        <w:fldChar w:fldCharType="begin">
          <w:ffData>
            <w:name w:val="Check14"/>
            <w:enabled/>
            <w:calcOnExit w:val="0"/>
            <w:checkBox>
              <w:sizeAuto/>
              <w:default w:val="0"/>
            </w:checkBox>
          </w:ffData>
        </w:fldChar>
      </w:r>
      <w:bookmarkStart w:id="111" w:name="Check14"/>
      <w:r>
        <w:instrText xml:space="preserve"> FORMCHECKBOX </w:instrText>
      </w:r>
      <w:r w:rsidR="00EF1566">
        <w:fldChar w:fldCharType="separate"/>
      </w:r>
      <w:r>
        <w:fldChar w:fldCharType="end"/>
      </w:r>
      <w:bookmarkEnd w:id="111"/>
      <w:r>
        <w:t xml:space="preserve"> Yes</w:t>
      </w:r>
      <w:r>
        <w:tab/>
      </w:r>
      <w:r>
        <w:tab/>
      </w:r>
      <w:r>
        <w:fldChar w:fldCharType="begin">
          <w:ffData>
            <w:name w:val="Check15"/>
            <w:enabled/>
            <w:calcOnExit w:val="0"/>
            <w:checkBox>
              <w:sizeAuto/>
              <w:default w:val="0"/>
            </w:checkBox>
          </w:ffData>
        </w:fldChar>
      </w:r>
      <w:bookmarkStart w:id="112" w:name="Check15"/>
      <w:r>
        <w:instrText xml:space="preserve"> FORMCHECKBOX </w:instrText>
      </w:r>
      <w:r w:rsidR="00EF1566">
        <w:fldChar w:fldCharType="separate"/>
      </w:r>
      <w:r>
        <w:fldChar w:fldCharType="end"/>
      </w:r>
      <w:bookmarkEnd w:id="112"/>
      <w:r>
        <w:t xml:space="preserve"> No</w:t>
      </w:r>
    </w:p>
    <w:p w14:paraId="516020F5" w14:textId="77777777" w:rsidR="00310AA2" w:rsidRDefault="00310AA2" w:rsidP="00310AA2"/>
    <w:p w14:paraId="6FDD3749" w14:textId="77777777" w:rsidR="00310AA2" w:rsidRDefault="00310AA2" w:rsidP="00310AA2">
      <w:r>
        <w:t xml:space="preserve">If no, please explain. </w:t>
      </w:r>
    </w:p>
    <w:tbl>
      <w:tblPr>
        <w:tblStyle w:val="TableGrid"/>
        <w:tblW w:w="0" w:type="auto"/>
        <w:tblLook w:val="04A0" w:firstRow="1" w:lastRow="0" w:firstColumn="1" w:lastColumn="0" w:noHBand="0" w:noVBand="1"/>
      </w:tblPr>
      <w:tblGrid>
        <w:gridCol w:w="9350"/>
      </w:tblGrid>
      <w:tr w:rsidR="00310AA2" w14:paraId="2C5EF111" w14:textId="77777777" w:rsidTr="00EA3A27">
        <w:trPr>
          <w:trHeight w:val="2064"/>
        </w:trPr>
        <w:tc>
          <w:tcPr>
            <w:tcW w:w="9350" w:type="dxa"/>
          </w:tcPr>
          <w:p w14:paraId="149ED506" w14:textId="77777777" w:rsidR="00310AA2" w:rsidRDefault="00310AA2" w:rsidP="00EA3A27"/>
        </w:tc>
      </w:tr>
    </w:tbl>
    <w:p w14:paraId="5152E142" w14:textId="77777777" w:rsidR="00310AA2" w:rsidRDefault="00310AA2" w:rsidP="00310AA2"/>
    <w:p w14:paraId="739870C6" w14:textId="77777777" w:rsidR="00310AA2" w:rsidRPr="00565DCF" w:rsidRDefault="00310AA2" w:rsidP="00310AA2"/>
    <w:p w14:paraId="3A2B46EE" w14:textId="77777777" w:rsidR="00310AA2" w:rsidRDefault="00310AA2" w:rsidP="00310AA2">
      <w:r w:rsidRPr="001F48FF">
        <w:t xml:space="preserve">In </w:t>
      </w:r>
      <w:r w:rsidRPr="001F48FF">
        <w:rPr>
          <w:b/>
          <w:bCs/>
        </w:rPr>
        <w:t>Exhibit G</w:t>
      </w:r>
      <w:r w:rsidRPr="001F48FF">
        <w:t>, provide the proposed pricing structure by associated download and upload speeds for all broadband services to be offered in association with this project. Provide the proposed stand-alone pricing for unbundled internet-only service at 100 Mbps download and 100 Mbps upload, and for 1 Gbps download and 1 Gbps upload if applicable.</w:t>
      </w:r>
    </w:p>
    <w:p w14:paraId="294CDAA0" w14:textId="77777777" w:rsidR="00310AA2" w:rsidRPr="001F48FF" w:rsidRDefault="00310AA2" w:rsidP="00310AA2"/>
    <w:p w14:paraId="69434DAB" w14:textId="34198863" w:rsidR="00EC016B" w:rsidRDefault="00310AA2" w:rsidP="00310AA2">
      <w:r>
        <w:t xml:space="preserve">Be sure to attach pricing information for </w:t>
      </w:r>
      <w:r w:rsidRPr="001F48FF">
        <w:t xml:space="preserve">any additional equipment </w:t>
      </w:r>
      <w:r>
        <w:t>that will be</w:t>
      </w:r>
      <w:r w:rsidRPr="001F48FF">
        <w:t xml:space="preserve"> required</w:t>
      </w:r>
      <w:r>
        <w:t xml:space="preserve">, including any </w:t>
      </w:r>
      <w:r w:rsidRPr="001F48FF">
        <w:t>chargeable service installation elements</w:t>
      </w:r>
      <w:r>
        <w:t>, for</w:t>
      </w:r>
      <w:r w:rsidRPr="001F48FF">
        <w:t xml:space="preserve"> activation or turn-up of individual customer locations</w:t>
      </w:r>
      <w:r>
        <w:t>.</w:t>
      </w:r>
    </w:p>
    <w:p w14:paraId="3BA9EEE2" w14:textId="77777777" w:rsidR="00310AA2" w:rsidRPr="001F48FF" w:rsidRDefault="00310AA2" w:rsidP="00310AA2"/>
    <w:p w14:paraId="013E1F09" w14:textId="217B6073" w:rsidR="00310AA2" w:rsidRDefault="00310AA2" w:rsidP="00310AA2">
      <w:r>
        <w:t xml:space="preserve">In </w:t>
      </w:r>
      <w:r w:rsidRPr="001F48FF">
        <w:rPr>
          <w:b/>
          <w:bCs/>
        </w:rPr>
        <w:t>Exhibit H</w:t>
      </w:r>
      <w:r>
        <w:t>, d</w:t>
      </w:r>
      <w:r w:rsidRPr="001F48FF">
        <w:t xml:space="preserve">escribe </w:t>
      </w:r>
      <w:r>
        <w:t>marketing</w:t>
      </w:r>
      <w:r w:rsidR="000C0D63">
        <w:t xml:space="preserve"> and outreach</w:t>
      </w:r>
      <w:r w:rsidRPr="001F48FF">
        <w:t xml:space="preserve"> initiatives </w:t>
      </w:r>
      <w:r>
        <w:t xml:space="preserve">to be undertaken by </w:t>
      </w:r>
      <w:r w:rsidRPr="001F48FF">
        <w:t xml:space="preserve">the Applicant to communicate </w:t>
      </w:r>
      <w:r>
        <w:t>availability of broadband services</w:t>
      </w:r>
      <w:r w:rsidRPr="001F48FF">
        <w:t xml:space="preserve"> to </w:t>
      </w:r>
      <w:r>
        <w:t>the</w:t>
      </w:r>
      <w:r w:rsidRPr="001F48FF">
        <w:t xml:space="preserve"> prospective customer base.</w:t>
      </w:r>
      <w:r>
        <w:t xml:space="preserve"> </w:t>
      </w:r>
      <w:r w:rsidRPr="001F48FF">
        <w:t>The marketing plan should include activities to communicate the award of the proposed grant project, the timing and availability of constructed broadband service, and Applicant plans on how to optimize broadband subscription rates once service becomes available</w:t>
      </w:r>
      <w:r>
        <w:t>, including disseminating information on the Affordable Connectivity Program</w:t>
      </w:r>
      <w:r w:rsidRPr="001F48FF">
        <w:t>.</w:t>
      </w:r>
    </w:p>
    <w:p w14:paraId="152FEE5A" w14:textId="6AD7AC9D" w:rsidR="000C0D63" w:rsidRDefault="000C0D63" w:rsidP="000C0D63"/>
    <w:p w14:paraId="53C9E639" w14:textId="77777777" w:rsidR="000C0D63" w:rsidRPr="000C0D63" w:rsidRDefault="000C0D63" w:rsidP="000C0D63">
      <w:r w:rsidRPr="000C0D63">
        <w:t>Define and describe broadband adoption activities which could include, but not be limited to:</w:t>
      </w:r>
    </w:p>
    <w:p w14:paraId="0391FF96" w14:textId="77777777" w:rsidR="000C0D63" w:rsidRPr="004C586C" w:rsidRDefault="000C0D63" w:rsidP="006942E4">
      <w:pPr>
        <w:pStyle w:val="ListParagraph"/>
        <w:numPr>
          <w:ilvl w:val="0"/>
          <w:numId w:val="6"/>
        </w:numPr>
        <w:spacing w:after="40"/>
        <w:rPr>
          <w:rFonts w:ascii="Avenir Next LT Pro" w:hAnsi="Avenir Next LT Pro"/>
        </w:rPr>
      </w:pPr>
      <w:r w:rsidRPr="004C586C">
        <w:rPr>
          <w:rFonts w:ascii="Avenir Next LT Pro" w:hAnsi="Avenir Next LT Pro"/>
        </w:rPr>
        <w:t>A plan to actively promote the adoption of newly available broadband service to the community</w:t>
      </w:r>
    </w:p>
    <w:p w14:paraId="1306E008" w14:textId="77777777" w:rsidR="000C0D63" w:rsidRPr="004C586C" w:rsidRDefault="000C0D63" w:rsidP="006942E4">
      <w:pPr>
        <w:pStyle w:val="ListParagraph"/>
        <w:numPr>
          <w:ilvl w:val="0"/>
          <w:numId w:val="6"/>
        </w:numPr>
        <w:spacing w:after="40"/>
        <w:rPr>
          <w:rFonts w:ascii="Avenir Next LT Pro" w:hAnsi="Avenir Next LT Pro"/>
        </w:rPr>
      </w:pPr>
      <w:r w:rsidRPr="004C586C">
        <w:rPr>
          <w:rFonts w:ascii="Avenir Next LT Pro" w:hAnsi="Avenir Next LT Pro"/>
        </w:rPr>
        <w:t>Provision of technical support or training on how to connect correctly to the new broadband service</w:t>
      </w:r>
    </w:p>
    <w:p w14:paraId="09CD51C6" w14:textId="77777777" w:rsidR="000C0D63" w:rsidRPr="004C586C" w:rsidRDefault="000C0D63" w:rsidP="006942E4">
      <w:pPr>
        <w:pStyle w:val="ListParagraph"/>
        <w:numPr>
          <w:ilvl w:val="0"/>
          <w:numId w:val="6"/>
        </w:numPr>
        <w:spacing w:after="40"/>
        <w:rPr>
          <w:rFonts w:ascii="Avenir Next LT Pro" w:hAnsi="Avenir Next LT Pro"/>
        </w:rPr>
      </w:pPr>
      <w:r w:rsidRPr="004C586C">
        <w:rPr>
          <w:rFonts w:ascii="Avenir Next LT Pro" w:hAnsi="Avenir Next LT Pro"/>
        </w:rPr>
        <w:t>Digital literacy or online security trainings or events</w:t>
      </w:r>
    </w:p>
    <w:p w14:paraId="24C6DB9E" w14:textId="53BA3D9F" w:rsidR="000C0D63" w:rsidRPr="004C586C" w:rsidRDefault="000C0D63" w:rsidP="006942E4">
      <w:pPr>
        <w:pStyle w:val="ListParagraph"/>
        <w:numPr>
          <w:ilvl w:val="0"/>
          <w:numId w:val="6"/>
        </w:numPr>
        <w:spacing w:after="40"/>
        <w:rPr>
          <w:rFonts w:ascii="Avenir Next LT Pro" w:hAnsi="Avenir Next LT Pro"/>
        </w:rPr>
      </w:pPr>
      <w:r w:rsidRPr="004C586C">
        <w:rPr>
          <w:rFonts w:ascii="Avenir Next LT Pro" w:hAnsi="Avenir Next LT Pro"/>
        </w:rPr>
        <w:t>Whether a low-income broadband assistance program (such as the Affordable Connectivity Program) is or will be offered</w:t>
      </w:r>
      <w:r w:rsidR="00C01965">
        <w:rPr>
          <w:rFonts w:ascii="Avenir Next LT Pro" w:hAnsi="Avenir Next LT Pro"/>
        </w:rPr>
        <w:t xml:space="preserve"> </w:t>
      </w:r>
    </w:p>
    <w:p w14:paraId="7BE40932" w14:textId="77777777" w:rsidR="000C0D63" w:rsidRPr="000C0D63" w:rsidRDefault="000C0D63" w:rsidP="000C0D63">
      <w:pPr>
        <w:pStyle w:val="BodyText"/>
        <w:spacing w:before="3"/>
        <w:ind w:left="720" w:hanging="720"/>
        <w:rPr>
          <w:rFonts w:ascii="Avenir Next LT Pro" w:eastAsiaTheme="minorHAnsi" w:hAnsi="Avenir Next LT Pro" w:cstheme="minorBidi"/>
        </w:rPr>
      </w:pPr>
    </w:p>
    <w:p w14:paraId="36CF83EF" w14:textId="438B2E55" w:rsidR="003C75CB" w:rsidRDefault="003C75CB" w:rsidP="003C75CB">
      <w:pPr>
        <w:pStyle w:val="Heading2"/>
      </w:pPr>
      <w:bookmarkStart w:id="113" w:name="_Toc119919519"/>
      <w:r>
        <w:lastRenderedPageBreak/>
        <w:t>Community Support</w:t>
      </w:r>
      <w:bookmarkEnd w:id="113"/>
    </w:p>
    <w:p w14:paraId="09991C6D" w14:textId="0F89DC27" w:rsidR="00310AA2" w:rsidRDefault="00310AA2" w:rsidP="003C75CB">
      <w:r>
        <w:rPr>
          <w:bCs/>
        </w:rPr>
        <w:t>Attach as</w:t>
      </w:r>
      <w:r w:rsidRPr="00DE12F8">
        <w:rPr>
          <w:b/>
        </w:rPr>
        <w:t xml:space="preserve"> Exhibit</w:t>
      </w:r>
      <w:r w:rsidRPr="00DE12F8">
        <w:rPr>
          <w:bCs/>
        </w:rPr>
        <w:t xml:space="preserve"> </w:t>
      </w:r>
      <w:r w:rsidRPr="00DE12F8">
        <w:rPr>
          <w:b/>
        </w:rPr>
        <w:t>I</w:t>
      </w:r>
      <w:r w:rsidRPr="00DE12F8">
        <w:rPr>
          <w:bCs/>
        </w:rPr>
        <w:t xml:space="preserve">, </w:t>
      </w:r>
      <w:r w:rsidRPr="00DE12F8">
        <w:rPr>
          <w:rFonts w:ascii="Avenir Next LT Pro Light" w:hAnsi="Avenir Next LT Pro Light"/>
          <w:bCs/>
          <w:spacing w:val="-1"/>
        </w:rPr>
        <w:t xml:space="preserve">any </w:t>
      </w:r>
      <w:r w:rsidRPr="00DE12F8">
        <w:rPr>
          <w:rFonts w:ascii="Avenir Next LT Pro Light" w:hAnsi="Avenir Next LT Pro Light"/>
          <w:bCs/>
        </w:rPr>
        <w:t>evidence</w:t>
      </w:r>
      <w:r w:rsidRPr="00DE12F8">
        <w:rPr>
          <w:rFonts w:ascii="Avenir Next LT Pro Light" w:hAnsi="Avenir Next LT Pro Light"/>
          <w:bCs/>
          <w:spacing w:val="-3"/>
        </w:rPr>
        <w:t xml:space="preserve"> </w:t>
      </w:r>
      <w:r w:rsidRPr="00DE12F8">
        <w:rPr>
          <w:rFonts w:ascii="Avenir Next LT Pro Light" w:hAnsi="Avenir Next LT Pro Light"/>
          <w:bCs/>
        </w:rPr>
        <w:t>of</w:t>
      </w:r>
      <w:r w:rsidRPr="00DE12F8">
        <w:rPr>
          <w:rFonts w:ascii="Avenir Next LT Pro Light" w:hAnsi="Avenir Next LT Pro Light"/>
          <w:bCs/>
          <w:spacing w:val="-1"/>
        </w:rPr>
        <w:t xml:space="preserve"> </w:t>
      </w:r>
      <w:r w:rsidRPr="00DE12F8">
        <w:rPr>
          <w:rFonts w:ascii="Avenir Next LT Pro Light" w:hAnsi="Avenir Next LT Pro Light"/>
          <w:bCs/>
        </w:rPr>
        <w:t>community</w:t>
      </w:r>
      <w:r w:rsidRPr="00DE12F8">
        <w:rPr>
          <w:rFonts w:ascii="Avenir Next LT Pro Light" w:hAnsi="Avenir Next LT Pro Light"/>
          <w:bCs/>
          <w:spacing w:val="-5"/>
        </w:rPr>
        <w:t xml:space="preserve"> </w:t>
      </w:r>
      <w:r w:rsidRPr="00DE12F8">
        <w:rPr>
          <w:rFonts w:ascii="Avenir Next LT Pro Light" w:hAnsi="Avenir Next LT Pro Light"/>
          <w:bCs/>
        </w:rPr>
        <w:t>support</w:t>
      </w:r>
      <w:r w:rsidRPr="00DE12F8">
        <w:rPr>
          <w:rFonts w:ascii="Avenir Next LT Pro Light" w:hAnsi="Avenir Next LT Pro Light"/>
          <w:bCs/>
          <w:spacing w:val="3"/>
        </w:rPr>
        <w:t xml:space="preserve"> </w:t>
      </w:r>
      <w:r w:rsidRPr="00DE12F8">
        <w:rPr>
          <w:rFonts w:ascii="Avenir Next LT Pro Light" w:hAnsi="Avenir Next LT Pro Light"/>
          <w:bCs/>
        </w:rPr>
        <w:t>for</w:t>
      </w:r>
      <w:r w:rsidRPr="00DE12F8">
        <w:rPr>
          <w:rFonts w:ascii="Avenir Next LT Pro Light" w:hAnsi="Avenir Next LT Pro Light"/>
          <w:bCs/>
          <w:spacing w:val="-1"/>
        </w:rPr>
        <w:t xml:space="preserve"> </w:t>
      </w:r>
      <w:r w:rsidRPr="00DE12F8">
        <w:rPr>
          <w:rFonts w:ascii="Avenir Next LT Pro Light" w:hAnsi="Avenir Next LT Pro Light"/>
          <w:bCs/>
        </w:rPr>
        <w:t>the</w:t>
      </w:r>
      <w:r w:rsidRPr="00DE12F8">
        <w:rPr>
          <w:rFonts w:ascii="Avenir Next LT Pro Light" w:hAnsi="Avenir Next LT Pro Light"/>
          <w:bCs/>
          <w:spacing w:val="-3"/>
        </w:rPr>
        <w:t xml:space="preserve"> </w:t>
      </w:r>
      <w:r w:rsidRPr="00DE12F8">
        <w:rPr>
          <w:rFonts w:ascii="Avenir Next LT Pro Light" w:hAnsi="Avenir Next LT Pro Light"/>
          <w:bCs/>
        </w:rPr>
        <w:t>project. Examples</w:t>
      </w:r>
      <w:r w:rsidRPr="005216A5">
        <w:rPr>
          <w:spacing w:val="-3"/>
        </w:rPr>
        <w:t xml:space="preserve"> </w:t>
      </w:r>
      <w:r w:rsidRPr="005216A5">
        <w:t>include</w:t>
      </w:r>
      <w:r w:rsidRPr="005216A5">
        <w:rPr>
          <w:spacing w:val="-2"/>
        </w:rPr>
        <w:t xml:space="preserve"> </w:t>
      </w:r>
      <w:r w:rsidRPr="005216A5">
        <w:t>letters</w:t>
      </w:r>
      <w:r w:rsidRPr="005216A5">
        <w:rPr>
          <w:spacing w:val="-2"/>
        </w:rPr>
        <w:t xml:space="preserve"> </w:t>
      </w:r>
      <w:r w:rsidRPr="005216A5">
        <w:t>endorsing</w:t>
      </w:r>
      <w:r w:rsidRPr="005216A5">
        <w:rPr>
          <w:spacing w:val="-4"/>
        </w:rPr>
        <w:t xml:space="preserve"> </w:t>
      </w:r>
      <w:r w:rsidRPr="005216A5">
        <w:t>the</w:t>
      </w:r>
      <w:r w:rsidRPr="005216A5">
        <w:rPr>
          <w:spacing w:val="-3"/>
        </w:rPr>
        <w:t xml:space="preserve"> </w:t>
      </w:r>
      <w:r w:rsidRPr="005216A5">
        <w:t>project</w:t>
      </w:r>
      <w:r w:rsidRPr="005216A5">
        <w:rPr>
          <w:spacing w:val="-3"/>
        </w:rPr>
        <w:t xml:space="preserve"> </w:t>
      </w:r>
      <w:r w:rsidRPr="005216A5">
        <w:t>and</w:t>
      </w:r>
      <w:r w:rsidRPr="005216A5">
        <w:rPr>
          <w:spacing w:val="-4"/>
        </w:rPr>
        <w:t xml:space="preserve"> </w:t>
      </w:r>
      <w:r w:rsidRPr="005216A5">
        <w:t>describing</w:t>
      </w:r>
      <w:r w:rsidRPr="005216A5">
        <w:rPr>
          <w:spacing w:val="-2"/>
        </w:rPr>
        <w:t xml:space="preserve"> </w:t>
      </w:r>
      <w:r w:rsidRPr="005216A5">
        <w:t>the</w:t>
      </w:r>
      <w:r w:rsidRPr="005216A5">
        <w:rPr>
          <w:spacing w:val="-2"/>
        </w:rPr>
        <w:t xml:space="preserve"> </w:t>
      </w:r>
      <w:r w:rsidRPr="005216A5">
        <w:t>need</w:t>
      </w:r>
      <w:r w:rsidRPr="005216A5">
        <w:rPr>
          <w:spacing w:val="-4"/>
        </w:rPr>
        <w:t xml:space="preserve"> </w:t>
      </w:r>
      <w:r w:rsidRPr="005216A5">
        <w:t>for</w:t>
      </w:r>
      <w:r w:rsidRPr="005216A5">
        <w:rPr>
          <w:spacing w:val="-2"/>
        </w:rPr>
        <w:t xml:space="preserve"> </w:t>
      </w:r>
      <w:r w:rsidRPr="005216A5">
        <w:t>broadband</w:t>
      </w:r>
      <w:r w:rsidRPr="005216A5">
        <w:rPr>
          <w:spacing w:val="-4"/>
        </w:rPr>
        <w:t xml:space="preserve"> </w:t>
      </w:r>
      <w:r w:rsidRPr="005216A5">
        <w:t>improvements</w:t>
      </w:r>
      <w:r w:rsidRPr="005216A5">
        <w:rPr>
          <w:spacing w:val="-47"/>
        </w:rPr>
        <w:t xml:space="preserve"> </w:t>
      </w:r>
      <w:r w:rsidRPr="005216A5">
        <w:t>from</w:t>
      </w:r>
      <w:r w:rsidRPr="005216A5">
        <w:rPr>
          <w:spacing w:val="-3"/>
        </w:rPr>
        <w:t xml:space="preserve"> </w:t>
      </w:r>
      <w:r w:rsidRPr="005216A5">
        <w:t>residents, businesses,</w:t>
      </w:r>
      <w:r w:rsidRPr="005216A5">
        <w:rPr>
          <w:spacing w:val="-2"/>
        </w:rPr>
        <w:t xml:space="preserve"> </w:t>
      </w:r>
      <w:r w:rsidRPr="005216A5">
        <w:t>legislators,</w:t>
      </w:r>
      <w:r w:rsidRPr="005216A5">
        <w:rPr>
          <w:spacing w:val="-1"/>
        </w:rPr>
        <w:t xml:space="preserve"> </w:t>
      </w:r>
      <w:r w:rsidRPr="005216A5">
        <w:t>congressional representatives,</w:t>
      </w:r>
      <w:r w:rsidRPr="005216A5">
        <w:rPr>
          <w:spacing w:val="-2"/>
        </w:rPr>
        <w:t xml:space="preserve"> </w:t>
      </w:r>
      <w:r w:rsidRPr="005216A5">
        <w:t>etc.</w:t>
      </w:r>
    </w:p>
    <w:p w14:paraId="0ACA5775" w14:textId="77777777" w:rsidR="003C75CB" w:rsidRDefault="003C75CB" w:rsidP="00310AA2">
      <w:pPr>
        <w:pStyle w:val="Heading2"/>
      </w:pPr>
    </w:p>
    <w:p w14:paraId="35430033" w14:textId="46F0466B" w:rsidR="00310AA2" w:rsidRDefault="00310AA2" w:rsidP="00310AA2">
      <w:pPr>
        <w:pStyle w:val="Heading2"/>
      </w:pPr>
      <w:bookmarkStart w:id="114" w:name="_Toc119919520"/>
      <w:r>
        <w:t>Technical Expertise Statement</w:t>
      </w:r>
      <w:bookmarkEnd w:id="114"/>
    </w:p>
    <w:p w14:paraId="44F86C87" w14:textId="6537AB04" w:rsidR="00310AA2" w:rsidRDefault="00310AA2" w:rsidP="00310AA2">
      <w:r>
        <w:t xml:space="preserve">Provide a narrative </w:t>
      </w:r>
      <w:bookmarkStart w:id="115" w:name="_Hlk118105254"/>
      <w:r>
        <w:t xml:space="preserve">statement detailing all the relevant technical expertise of the Applicant; and the Applicant’s specific prior experience in providing broadband services in Kentucky </w:t>
      </w:r>
      <w:bookmarkEnd w:id="115"/>
      <w:r>
        <w:t xml:space="preserve">(and in other states, if applicable.)  Attach as </w:t>
      </w:r>
      <w:r w:rsidRPr="00310AA2">
        <w:rPr>
          <w:b/>
          <w:bCs/>
        </w:rPr>
        <w:t>Exhibit J</w:t>
      </w:r>
      <w:r>
        <w:t xml:space="preserve">. </w:t>
      </w:r>
    </w:p>
    <w:p w14:paraId="74DC56CE" w14:textId="77777777" w:rsidR="00310AA2" w:rsidRDefault="00310AA2" w:rsidP="00310AA2"/>
    <w:p w14:paraId="01754578" w14:textId="44C46066" w:rsidR="00310AA2" w:rsidRDefault="00460627" w:rsidP="00460627">
      <w:pPr>
        <w:pStyle w:val="Heading2"/>
      </w:pPr>
      <w:bookmarkStart w:id="116" w:name="_Toc119919521"/>
      <w:r w:rsidRPr="00460627">
        <w:t xml:space="preserve">Organizational </w:t>
      </w:r>
      <w:r>
        <w:t>Structure</w:t>
      </w:r>
      <w:bookmarkEnd w:id="116"/>
    </w:p>
    <w:p w14:paraId="60A44C78" w14:textId="141142DF" w:rsidR="00310AA2" w:rsidRDefault="00310AA2" w:rsidP="00310AA2">
      <w:r>
        <w:t>Demonstrate the overall organization strength of the Applicant to build, manage, and effectively operate the proposed broadband project, if approved.</w:t>
      </w:r>
      <w:r w:rsidR="00460627">
        <w:t xml:space="preserve"> </w:t>
      </w:r>
      <w:r>
        <w:t xml:space="preserve">Documentation should identify key officers and management personnel with corresponding brief resumes. Organizational structure charts may also be submitted. </w:t>
      </w:r>
      <w:r w:rsidR="00460627">
        <w:t>P</w:t>
      </w:r>
      <w:r>
        <w:t xml:space="preserve">rovide a detailed description of how organizational strength pertains to level of broadband service delivery and service maintenance. </w:t>
      </w:r>
      <w:r w:rsidR="00460627">
        <w:t xml:space="preserve">Attach as </w:t>
      </w:r>
      <w:r w:rsidR="00460627" w:rsidRPr="00310AA2">
        <w:rPr>
          <w:b/>
          <w:bCs/>
        </w:rPr>
        <w:t xml:space="preserve">Exhibit </w:t>
      </w:r>
      <w:r w:rsidR="00460627">
        <w:rPr>
          <w:b/>
          <w:bCs/>
        </w:rPr>
        <w:t>K</w:t>
      </w:r>
      <w:r w:rsidR="00460627">
        <w:t>.</w:t>
      </w:r>
    </w:p>
    <w:p w14:paraId="2AE8245F" w14:textId="77777777" w:rsidR="00460627" w:rsidRDefault="00460627" w:rsidP="00310AA2"/>
    <w:p w14:paraId="1A168A89" w14:textId="2D8E6CB3" w:rsidR="00310AA2" w:rsidRDefault="00460627" w:rsidP="00460627">
      <w:pPr>
        <w:pStyle w:val="Heading2"/>
      </w:pPr>
      <w:bookmarkStart w:id="117" w:name="_Toc119919522"/>
      <w:r>
        <w:t>A</w:t>
      </w:r>
      <w:r w:rsidR="00310AA2">
        <w:t xml:space="preserve">udited </w:t>
      </w:r>
      <w:r>
        <w:t>F</w:t>
      </w:r>
      <w:r w:rsidR="00310AA2">
        <w:t xml:space="preserve">inancial </w:t>
      </w:r>
      <w:r>
        <w:t>S</w:t>
      </w:r>
      <w:r w:rsidR="00310AA2">
        <w:t>tatements</w:t>
      </w:r>
      <w:bookmarkEnd w:id="117"/>
    </w:p>
    <w:p w14:paraId="7E282165" w14:textId="77777777" w:rsidR="00310AA2" w:rsidRDefault="00310AA2" w:rsidP="00310AA2">
      <w:r>
        <w:t>Demonstrate the overall financial viability of the Applicant by providing the most recent audited financial statements.</w:t>
      </w:r>
      <w:r w:rsidR="00460627">
        <w:t xml:space="preserve"> </w:t>
      </w:r>
      <w:bookmarkStart w:id="118" w:name="_Hlk118105437"/>
      <w:r>
        <w:t xml:space="preserve">The financial statements may be identified and filed as “Confidential Information” and must be appropriately marked as confidential when submitted. Any confidential information should be identified as a separate file on the application USB drive. </w:t>
      </w:r>
      <w:r w:rsidR="00460627">
        <w:t xml:space="preserve">Attach as </w:t>
      </w:r>
      <w:r w:rsidR="00460627" w:rsidRPr="00460627">
        <w:rPr>
          <w:b/>
          <w:bCs/>
        </w:rPr>
        <w:t>Exhibit L</w:t>
      </w:r>
      <w:r w:rsidR="00460627">
        <w:t>.</w:t>
      </w:r>
    </w:p>
    <w:p w14:paraId="64961EB1" w14:textId="77777777" w:rsidR="00310AA2" w:rsidRDefault="00310AA2" w:rsidP="00310AA2"/>
    <w:p w14:paraId="6E246801" w14:textId="67204554" w:rsidR="00313D82" w:rsidRDefault="00310AA2" w:rsidP="00310AA2">
      <w:r>
        <w:t>Results from an independent audit may also be provided as supplemental detail, as well as the Applicant’s most recent year’s federal tax return. If provided these documents should also be submitted and marked as confidential.</w:t>
      </w:r>
    </w:p>
    <w:p w14:paraId="5C1082C7" w14:textId="77777777" w:rsidR="00313D82" w:rsidRDefault="00313D82">
      <w:pPr>
        <w:spacing w:after="160"/>
        <w:jc w:val="left"/>
      </w:pPr>
      <w:r>
        <w:br w:type="page"/>
      </w:r>
    </w:p>
    <w:p w14:paraId="585120E4" w14:textId="6155EF09" w:rsidR="00313D82" w:rsidRPr="00313D82" w:rsidRDefault="00313D82" w:rsidP="00313D82">
      <w:pPr>
        <w:pStyle w:val="Heading1"/>
      </w:pPr>
      <w:bookmarkStart w:id="119" w:name="_Toc119919523"/>
      <w:r>
        <w:lastRenderedPageBreak/>
        <w:t>Application Resolution</w:t>
      </w:r>
      <w:bookmarkEnd w:id="119"/>
    </w:p>
    <w:p w14:paraId="3B67BCA5" w14:textId="6CF5B26A" w:rsidR="00313D82" w:rsidRPr="00313D82" w:rsidRDefault="00313D82" w:rsidP="00313D82">
      <w:r w:rsidRPr="00313D82">
        <w:t>Applicant must provide a signed, dated, and witnessed affidavit or resolution that shows official Applicant support for and approval of the application as well as a commitment to provide the Applicant’s matching funding.</w:t>
      </w:r>
    </w:p>
    <w:p w14:paraId="15BCDC69" w14:textId="77777777" w:rsidR="00313D82" w:rsidRPr="005216A5" w:rsidRDefault="00313D82" w:rsidP="00313D82">
      <w:pPr>
        <w:rPr>
          <w:sz w:val="25"/>
        </w:rPr>
      </w:pPr>
    </w:p>
    <w:p w14:paraId="09607327" w14:textId="7888AD48" w:rsidR="00313D82" w:rsidRPr="005216A5" w:rsidRDefault="00313D82" w:rsidP="00313D82">
      <w:r w:rsidRPr="005216A5">
        <w:t>If</w:t>
      </w:r>
      <w:r w:rsidRPr="005216A5">
        <w:rPr>
          <w:spacing w:val="-3"/>
        </w:rPr>
        <w:t xml:space="preserve"> </w:t>
      </w:r>
      <w:r w:rsidRPr="005216A5">
        <w:t>the</w:t>
      </w:r>
      <w:r w:rsidRPr="005216A5">
        <w:rPr>
          <w:spacing w:val="-1"/>
        </w:rPr>
        <w:t xml:space="preserve"> </w:t>
      </w:r>
      <w:r w:rsidRPr="005216A5">
        <w:t>application</w:t>
      </w:r>
      <w:r w:rsidRPr="005216A5">
        <w:rPr>
          <w:spacing w:val="-3"/>
        </w:rPr>
        <w:t xml:space="preserve"> </w:t>
      </w:r>
      <w:r w:rsidRPr="005216A5">
        <w:t>includes</w:t>
      </w:r>
      <w:r w:rsidRPr="005216A5">
        <w:rPr>
          <w:spacing w:val="-1"/>
        </w:rPr>
        <w:t xml:space="preserve"> </w:t>
      </w:r>
      <w:r w:rsidRPr="005216A5">
        <w:t>a</w:t>
      </w:r>
      <w:r w:rsidRPr="005216A5">
        <w:rPr>
          <w:spacing w:val="-6"/>
        </w:rPr>
        <w:t xml:space="preserve"> </w:t>
      </w:r>
      <w:r w:rsidRPr="005216A5">
        <w:t>funding</w:t>
      </w:r>
      <w:r w:rsidRPr="005216A5">
        <w:rPr>
          <w:spacing w:val="-1"/>
        </w:rPr>
        <w:t xml:space="preserve"> </w:t>
      </w:r>
      <w:r w:rsidRPr="005216A5">
        <w:t>partner</w:t>
      </w:r>
      <w:r w:rsidRPr="005216A5">
        <w:rPr>
          <w:spacing w:val="-1"/>
        </w:rPr>
        <w:t xml:space="preserve"> </w:t>
      </w:r>
      <w:r w:rsidRPr="005216A5">
        <w:t>or partners,</w:t>
      </w:r>
      <w:r w:rsidRPr="005216A5">
        <w:rPr>
          <w:spacing w:val="-3"/>
        </w:rPr>
        <w:t xml:space="preserve"> </w:t>
      </w:r>
      <w:r w:rsidRPr="005216A5">
        <w:t>a</w:t>
      </w:r>
      <w:r w:rsidRPr="005216A5">
        <w:rPr>
          <w:spacing w:val="-1"/>
        </w:rPr>
        <w:t xml:space="preserve"> </w:t>
      </w:r>
      <w:r w:rsidRPr="005216A5">
        <w:t>separate</w:t>
      </w:r>
      <w:r w:rsidRPr="005216A5">
        <w:rPr>
          <w:spacing w:val="-3"/>
        </w:rPr>
        <w:t xml:space="preserve"> </w:t>
      </w:r>
      <w:r w:rsidRPr="005216A5">
        <w:t>affidavit</w:t>
      </w:r>
      <w:r w:rsidRPr="005216A5">
        <w:rPr>
          <w:spacing w:val="-5"/>
        </w:rPr>
        <w:t xml:space="preserve"> </w:t>
      </w:r>
      <w:r w:rsidRPr="005216A5">
        <w:t>or</w:t>
      </w:r>
      <w:r w:rsidRPr="005216A5">
        <w:rPr>
          <w:spacing w:val="-3"/>
        </w:rPr>
        <w:t xml:space="preserve"> </w:t>
      </w:r>
      <w:r w:rsidRPr="005216A5">
        <w:t>resolution is</w:t>
      </w:r>
      <w:r w:rsidRPr="005216A5">
        <w:rPr>
          <w:spacing w:val="-1"/>
        </w:rPr>
        <w:t xml:space="preserve"> </w:t>
      </w:r>
      <w:r w:rsidRPr="005216A5">
        <w:t>required</w:t>
      </w:r>
      <w:r w:rsidRPr="005216A5">
        <w:rPr>
          <w:spacing w:val="-3"/>
        </w:rPr>
        <w:t xml:space="preserve"> </w:t>
      </w:r>
      <w:r w:rsidRPr="005216A5">
        <w:t>for</w:t>
      </w:r>
      <w:r w:rsidRPr="005216A5">
        <w:rPr>
          <w:spacing w:val="-47"/>
        </w:rPr>
        <w:t xml:space="preserve"> </w:t>
      </w:r>
      <w:r w:rsidRPr="005216A5">
        <w:t>each public or private partner that has committed to provide funding for the project</w:t>
      </w:r>
      <w:r>
        <w:t>.</w:t>
      </w:r>
    </w:p>
    <w:p w14:paraId="542E4BD3" w14:textId="77777777" w:rsidR="00313D82" w:rsidRPr="005216A5" w:rsidRDefault="00313D82" w:rsidP="00313D82">
      <w:pPr>
        <w:rPr>
          <w:sz w:val="16"/>
        </w:rPr>
      </w:pPr>
    </w:p>
    <w:p w14:paraId="0F1FC163" w14:textId="4E3B54D6" w:rsidR="00313D82" w:rsidRDefault="00313D82" w:rsidP="00313D82">
      <w:r>
        <w:t>A s</w:t>
      </w:r>
      <w:r w:rsidRPr="005216A5">
        <w:t xml:space="preserve">ample resolution </w:t>
      </w:r>
      <w:r w:rsidR="00A60562">
        <w:t>is</w:t>
      </w:r>
      <w:r w:rsidRPr="005216A5">
        <w:t xml:space="preserve"> provided on the following page.</w:t>
      </w:r>
      <w:r w:rsidRPr="005216A5">
        <w:rPr>
          <w:spacing w:val="1"/>
        </w:rPr>
        <w:t xml:space="preserve"> </w:t>
      </w:r>
      <w:r w:rsidRPr="005216A5">
        <w:rPr>
          <w:spacing w:val="-2"/>
        </w:rPr>
        <w:t xml:space="preserve"> </w:t>
      </w:r>
      <w:r>
        <w:rPr>
          <w:spacing w:val="-2"/>
        </w:rPr>
        <w:t>N</w:t>
      </w:r>
      <w:r w:rsidRPr="005216A5">
        <w:t>ote</w:t>
      </w:r>
      <w:r w:rsidRPr="005216A5">
        <w:rPr>
          <w:spacing w:val="-4"/>
        </w:rPr>
        <w:t xml:space="preserve"> </w:t>
      </w:r>
      <w:r w:rsidRPr="005216A5">
        <w:t>that</w:t>
      </w:r>
      <w:r w:rsidRPr="005216A5">
        <w:rPr>
          <w:spacing w:val="-1"/>
        </w:rPr>
        <w:t xml:space="preserve"> </w:t>
      </w:r>
      <w:r w:rsidRPr="005216A5">
        <w:t>the</w:t>
      </w:r>
      <w:r w:rsidRPr="005216A5">
        <w:rPr>
          <w:spacing w:val="-2"/>
        </w:rPr>
        <w:t xml:space="preserve"> </w:t>
      </w:r>
      <w:r w:rsidRPr="005216A5">
        <w:t>Applicant</w:t>
      </w:r>
      <w:r w:rsidRPr="005216A5">
        <w:rPr>
          <w:spacing w:val="-2"/>
        </w:rPr>
        <w:t xml:space="preserve"> </w:t>
      </w:r>
      <w:r w:rsidRPr="005216A5">
        <w:t>may choose</w:t>
      </w:r>
      <w:r w:rsidRPr="005216A5">
        <w:rPr>
          <w:spacing w:val="-4"/>
        </w:rPr>
        <w:t xml:space="preserve"> </w:t>
      </w:r>
      <w:r w:rsidRPr="005216A5">
        <w:t>to</w:t>
      </w:r>
      <w:r w:rsidRPr="005216A5">
        <w:rPr>
          <w:spacing w:val="-3"/>
        </w:rPr>
        <w:t xml:space="preserve"> </w:t>
      </w:r>
      <w:r w:rsidRPr="005216A5">
        <w:t>reformat</w:t>
      </w:r>
      <w:r w:rsidRPr="005216A5">
        <w:rPr>
          <w:spacing w:val="-3"/>
        </w:rPr>
        <w:t xml:space="preserve"> </w:t>
      </w:r>
      <w:r w:rsidRPr="005216A5">
        <w:t>the</w:t>
      </w:r>
      <w:r w:rsidRPr="005216A5">
        <w:rPr>
          <w:spacing w:val="-2"/>
        </w:rPr>
        <w:t xml:space="preserve"> </w:t>
      </w:r>
      <w:r w:rsidRPr="005216A5">
        <w:t>sample</w:t>
      </w:r>
      <w:r w:rsidRPr="005216A5">
        <w:rPr>
          <w:spacing w:val="-2"/>
        </w:rPr>
        <w:t xml:space="preserve"> </w:t>
      </w:r>
      <w:r w:rsidRPr="005216A5">
        <w:t>document but</w:t>
      </w:r>
      <w:r w:rsidRPr="005216A5">
        <w:rPr>
          <w:spacing w:val="-2"/>
        </w:rPr>
        <w:t xml:space="preserve"> </w:t>
      </w:r>
      <w:r w:rsidRPr="005216A5">
        <w:t>must</w:t>
      </w:r>
      <w:r w:rsidRPr="005216A5">
        <w:rPr>
          <w:spacing w:val="1"/>
        </w:rPr>
        <w:t xml:space="preserve"> </w:t>
      </w:r>
      <w:r w:rsidRPr="005216A5">
        <w:t>ensure</w:t>
      </w:r>
      <w:r w:rsidRPr="005216A5">
        <w:rPr>
          <w:spacing w:val="-2"/>
        </w:rPr>
        <w:t xml:space="preserve"> </w:t>
      </w:r>
      <w:r w:rsidRPr="005216A5">
        <w:t>that</w:t>
      </w:r>
      <w:r w:rsidRPr="005216A5">
        <w:rPr>
          <w:spacing w:val="-2"/>
        </w:rPr>
        <w:t xml:space="preserve"> </w:t>
      </w:r>
      <w:r w:rsidRPr="005216A5">
        <w:t>all</w:t>
      </w:r>
      <w:r w:rsidRPr="005216A5">
        <w:rPr>
          <w:spacing w:val="-47"/>
        </w:rPr>
        <w:t xml:space="preserve"> </w:t>
      </w:r>
      <w:r>
        <w:rPr>
          <w:spacing w:val="-47"/>
        </w:rPr>
        <w:t xml:space="preserve">   </w:t>
      </w:r>
      <w:r w:rsidRPr="005216A5">
        <w:t>the statements</w:t>
      </w:r>
      <w:r w:rsidRPr="005216A5">
        <w:rPr>
          <w:spacing w:val="-3"/>
        </w:rPr>
        <w:t xml:space="preserve"> </w:t>
      </w:r>
      <w:r w:rsidRPr="005216A5">
        <w:t>appear in</w:t>
      </w:r>
      <w:r w:rsidRPr="005216A5">
        <w:rPr>
          <w:spacing w:val="-2"/>
        </w:rPr>
        <w:t xml:space="preserve"> </w:t>
      </w:r>
      <w:r w:rsidRPr="005216A5">
        <w:t xml:space="preserve">the </w:t>
      </w:r>
      <w:r>
        <w:t>executed</w:t>
      </w:r>
      <w:r w:rsidRPr="005216A5">
        <w:rPr>
          <w:spacing w:val="-2"/>
        </w:rPr>
        <w:t xml:space="preserve"> </w:t>
      </w:r>
      <w:r w:rsidRPr="005216A5">
        <w:t>version.</w:t>
      </w:r>
    </w:p>
    <w:p w14:paraId="4DF106D6" w14:textId="32A00C9F" w:rsidR="00313D82" w:rsidRDefault="00313D82" w:rsidP="00313D82"/>
    <w:p w14:paraId="4110F12D" w14:textId="22E7946B" w:rsidR="00FB146F" w:rsidRDefault="00313D82" w:rsidP="00313D82">
      <w:r>
        <w:t xml:space="preserve">Attach affidavits and resolutions at </w:t>
      </w:r>
      <w:r w:rsidRPr="00313D82">
        <w:rPr>
          <w:b/>
          <w:bCs/>
        </w:rPr>
        <w:t>Exhibit M</w:t>
      </w:r>
      <w:r>
        <w:t xml:space="preserve">. </w:t>
      </w:r>
    </w:p>
    <w:p w14:paraId="293584D8" w14:textId="05362040" w:rsidR="00461FA7" w:rsidRDefault="00461FA7" w:rsidP="00313D82"/>
    <w:p w14:paraId="6C97314A" w14:textId="77777777" w:rsidR="00461FA7" w:rsidRDefault="00461FA7" w:rsidP="00461FA7">
      <w:pPr>
        <w:pStyle w:val="Header"/>
        <w:ind w:right="-180"/>
        <w:rPr>
          <w:b/>
          <w:sz w:val="24"/>
        </w:rPr>
      </w:pPr>
    </w:p>
    <w:p w14:paraId="761FFD1E" w14:textId="77777777" w:rsidR="00461FA7" w:rsidRDefault="00461FA7" w:rsidP="00461FA7">
      <w:pPr>
        <w:pStyle w:val="Header"/>
        <w:ind w:right="-180"/>
        <w:rPr>
          <w:b/>
          <w:sz w:val="24"/>
        </w:rPr>
      </w:pPr>
    </w:p>
    <w:p w14:paraId="61A272D3" w14:textId="64420C97" w:rsidR="00461FA7" w:rsidRDefault="00461FA7" w:rsidP="00461FA7">
      <w:pPr>
        <w:pStyle w:val="Heading1"/>
      </w:pPr>
      <w:bookmarkStart w:id="120" w:name="_Toc119919524"/>
      <w:r w:rsidRPr="00BE4C19">
        <w:t>Application Certification</w:t>
      </w:r>
      <w:bookmarkEnd w:id="120"/>
      <w:r w:rsidRPr="00BE4C19">
        <w:t xml:space="preserve"> </w:t>
      </w:r>
    </w:p>
    <w:p w14:paraId="46FF84AC" w14:textId="28830D7E" w:rsidR="00461FA7" w:rsidRDefault="00461FA7" w:rsidP="00461FA7">
      <w:r w:rsidRPr="00BE4C19">
        <w:t xml:space="preserve">To the best of my knowledge and belief, information in this </w:t>
      </w:r>
      <w:r>
        <w:t>application</w:t>
      </w:r>
      <w:r w:rsidRPr="00BE4C19">
        <w:t xml:space="preserve"> is true and correct</w:t>
      </w:r>
      <w:r>
        <w:t xml:space="preserve">. </w:t>
      </w:r>
      <w:r w:rsidRPr="00BE4C19">
        <w:t>I am aware that the proposed project may be removed from further consideration should it be determined that there are significant discrepancies in the information provided, and/or false, inaccurate or incomplete information has been given.</w:t>
      </w:r>
    </w:p>
    <w:p w14:paraId="0D8A05B8" w14:textId="77777777" w:rsidR="00461FA7" w:rsidRPr="00BE4C19" w:rsidRDefault="00461FA7" w:rsidP="00461FA7">
      <w:pPr>
        <w:pStyle w:val="Header"/>
        <w:ind w:right="-180"/>
        <w:rPr>
          <w:sz w:val="21"/>
          <w:szCs w:val="21"/>
        </w:rPr>
      </w:pPr>
    </w:p>
    <w:p w14:paraId="5391906D" w14:textId="77777777" w:rsidR="00461FA7" w:rsidRPr="00BE4C19" w:rsidRDefault="00461FA7" w:rsidP="00461FA7">
      <w:pPr>
        <w:pStyle w:val="Header"/>
        <w:ind w:firstLine="270"/>
        <w:rPr>
          <w:sz w:val="24"/>
        </w:rPr>
      </w:pPr>
    </w:p>
    <w:p w14:paraId="125E8C8D" w14:textId="483271EE" w:rsidR="00461FA7" w:rsidRPr="00BE4C19" w:rsidRDefault="00461FA7" w:rsidP="00461FA7">
      <w:pPr>
        <w:pStyle w:val="Header"/>
        <w:tabs>
          <w:tab w:val="center" w:pos="7290"/>
        </w:tabs>
        <w:rPr>
          <w:sz w:val="24"/>
        </w:rPr>
      </w:pPr>
      <w:r w:rsidRPr="00BE4C19">
        <w:rPr>
          <w:noProof/>
          <w:sz w:val="24"/>
        </w:rPr>
        <mc:AlternateContent>
          <mc:Choice Requires="wps">
            <w:drawing>
              <wp:anchor distT="0" distB="0" distL="114300" distR="114300" simplePos="0" relativeHeight="251661312" behindDoc="1" locked="0" layoutInCell="0" allowOverlap="1" wp14:anchorId="56F7D536" wp14:editId="7CBB6722">
                <wp:simplePos x="0" y="0"/>
                <wp:positionH relativeFrom="column">
                  <wp:posOffset>3246120</wp:posOffset>
                </wp:positionH>
                <wp:positionV relativeFrom="paragraph">
                  <wp:posOffset>122555</wp:posOffset>
                </wp:positionV>
                <wp:extent cx="2743200" cy="402590"/>
                <wp:effectExtent l="0" t="0" r="0" b="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8607F" w14:textId="77777777" w:rsidR="00461FA7" w:rsidRPr="001F7DED" w:rsidRDefault="00461FA7" w:rsidP="00461FA7">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7D536" id="_x0000_t202" coordsize="21600,21600" o:spt="202" path="m,l,21600r21600,l21600,xe">
                <v:stroke joinstyle="miter"/>
                <v:path gradientshapeok="t" o:connecttype="rect"/>
              </v:shapetype>
              <v:shape id="Text Box 8" o:spid="_x0000_s1026" type="#_x0000_t202" style="position:absolute;left:0;text-align:left;margin-left:255.6pt;margin-top:9.65pt;width:3in;height:3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68F8607F" w14:textId="77777777" w:rsidR="00461FA7" w:rsidRPr="001F7DED" w:rsidRDefault="00461FA7" w:rsidP="00461FA7">
                      <w:pPr>
                        <w:pBdr>
                          <w:top w:val="single" w:sz="4" w:space="1" w:color="auto"/>
                        </w:pBdr>
                        <w:jc w:val="center"/>
                      </w:pPr>
                      <w:r w:rsidRPr="001F7DED">
                        <w:t>Title</w:t>
                      </w:r>
                    </w:p>
                  </w:txbxContent>
                </v:textbox>
              </v:shape>
            </w:pict>
          </mc:Fallback>
        </mc:AlternateContent>
      </w:r>
      <w:r w:rsidRPr="00BE4C19">
        <w:rPr>
          <w:noProof/>
          <w:sz w:val="24"/>
        </w:rPr>
        <mc:AlternateContent>
          <mc:Choice Requires="wps">
            <w:drawing>
              <wp:anchor distT="0" distB="0" distL="114300" distR="114300" simplePos="0" relativeHeight="251662336" behindDoc="0" locked="0" layoutInCell="0" allowOverlap="1" wp14:anchorId="3C70807B" wp14:editId="42FDD5B6">
                <wp:simplePos x="0" y="0"/>
                <wp:positionH relativeFrom="column">
                  <wp:posOffset>137160</wp:posOffset>
                </wp:positionH>
                <wp:positionV relativeFrom="paragraph">
                  <wp:posOffset>122555</wp:posOffset>
                </wp:positionV>
                <wp:extent cx="2743200" cy="288290"/>
                <wp:effectExtent l="0" t="0" r="0" b="0"/>
                <wp:wrapNone/>
                <wp:docPr id="4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EEA35" w14:textId="02887663" w:rsidR="00461FA7" w:rsidRPr="001F7DED" w:rsidRDefault="00461FA7" w:rsidP="00461FA7">
                            <w:pPr>
                              <w:pBdr>
                                <w:top w:val="single" w:sz="4" w:space="1" w:color="auto"/>
                              </w:pBdr>
                              <w:jc w:val="center"/>
                            </w:pPr>
                            <w:r w:rsidRPr="001F7DED">
                              <w:t xml:space="preserve">Signature, </w:t>
                            </w:r>
                            <w:r>
                              <w:t>Authorized Official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0807B" id="Text Box 9" o:spid="_x0000_s1027" type="#_x0000_t202" style="position:absolute;left:0;text-align:left;margin-left:10.8pt;margin-top:9.65pt;width:3in;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1D6EEA35" w14:textId="02887663" w:rsidR="00461FA7" w:rsidRPr="001F7DED" w:rsidRDefault="00461FA7" w:rsidP="00461FA7">
                      <w:pPr>
                        <w:pBdr>
                          <w:top w:val="single" w:sz="4" w:space="1" w:color="auto"/>
                        </w:pBdr>
                        <w:jc w:val="center"/>
                      </w:pPr>
                      <w:r w:rsidRPr="001F7DED">
                        <w:t xml:space="preserve">Signature, </w:t>
                      </w:r>
                      <w:r>
                        <w:t>Authorized Official</w:t>
                      </w:r>
                    </w:p>
                  </w:txbxContent>
                </v:textbox>
              </v:shape>
            </w:pict>
          </mc:Fallback>
        </mc:AlternateContent>
      </w:r>
      <w:r w:rsidRPr="00BE4C19">
        <w:rPr>
          <w:sz w:val="24"/>
        </w:rPr>
        <w:tab/>
      </w:r>
    </w:p>
    <w:p w14:paraId="5042C6BA" w14:textId="77777777" w:rsidR="00461FA7" w:rsidRPr="00BE4C19" w:rsidRDefault="00461FA7" w:rsidP="00461FA7">
      <w:pPr>
        <w:pStyle w:val="Header"/>
        <w:rPr>
          <w:sz w:val="24"/>
        </w:rPr>
      </w:pPr>
    </w:p>
    <w:p w14:paraId="2CCEAEAE" w14:textId="77777777" w:rsidR="00461FA7" w:rsidRPr="00BE4C19" w:rsidRDefault="00461FA7" w:rsidP="00461FA7">
      <w:pPr>
        <w:pStyle w:val="Header"/>
        <w:tabs>
          <w:tab w:val="center" w:pos="2340"/>
          <w:tab w:val="center" w:pos="7290"/>
        </w:tabs>
        <w:rPr>
          <w:sz w:val="24"/>
        </w:rPr>
      </w:pPr>
      <w:r w:rsidRPr="00BE4C19">
        <w:rPr>
          <w:sz w:val="24"/>
        </w:rPr>
        <w:tab/>
      </w:r>
      <w:r w:rsidRPr="00BE4C19">
        <w:rPr>
          <w:sz w:val="24"/>
        </w:rPr>
        <w:tab/>
      </w:r>
    </w:p>
    <w:p w14:paraId="10100C46" w14:textId="77777777" w:rsidR="00461FA7" w:rsidRPr="00BE4C19" w:rsidRDefault="00461FA7" w:rsidP="00461FA7">
      <w:pPr>
        <w:pStyle w:val="Header"/>
        <w:tabs>
          <w:tab w:val="center" w:pos="2340"/>
          <w:tab w:val="center" w:pos="7290"/>
        </w:tabs>
        <w:rPr>
          <w:sz w:val="24"/>
        </w:rPr>
      </w:pPr>
      <w:r w:rsidRPr="00BE4C19">
        <w:rPr>
          <w:noProof/>
          <w:sz w:val="24"/>
        </w:rPr>
        <mc:AlternateContent>
          <mc:Choice Requires="wps">
            <w:drawing>
              <wp:anchor distT="0" distB="0" distL="114300" distR="114300" simplePos="0" relativeHeight="251664384" behindDoc="1" locked="0" layoutInCell="1" allowOverlap="1" wp14:anchorId="1EFC7798" wp14:editId="5684B8D7">
                <wp:simplePos x="0" y="0"/>
                <wp:positionH relativeFrom="column">
                  <wp:posOffset>3251835</wp:posOffset>
                </wp:positionH>
                <wp:positionV relativeFrom="paragraph">
                  <wp:posOffset>113665</wp:posOffset>
                </wp:positionV>
                <wp:extent cx="2743200" cy="342900"/>
                <wp:effectExtent l="0" t="0" r="0" b="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27045" w14:textId="77777777" w:rsidR="00461FA7" w:rsidRPr="001F7DED" w:rsidRDefault="00461FA7" w:rsidP="00461FA7">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C7798" id="Text Box 11" o:spid="_x0000_s1028" type="#_x0000_t202" style="position:absolute;left:0;text-align:left;margin-left:256.05pt;margin-top:8.95pt;width:3in;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18B27045" w14:textId="77777777" w:rsidR="00461FA7" w:rsidRPr="001F7DED" w:rsidRDefault="00461FA7" w:rsidP="00461FA7">
                      <w:pPr>
                        <w:pBdr>
                          <w:top w:val="single" w:sz="4" w:space="1" w:color="auto"/>
                        </w:pBdr>
                        <w:jc w:val="center"/>
                      </w:pPr>
                      <w:r w:rsidRPr="001F7DED">
                        <w:t>Date</w:t>
                      </w:r>
                    </w:p>
                  </w:txbxContent>
                </v:textbox>
              </v:shape>
            </w:pict>
          </mc:Fallback>
        </mc:AlternateContent>
      </w:r>
      <w:r w:rsidRPr="00BE4C19">
        <w:rPr>
          <w:noProof/>
          <w:sz w:val="24"/>
        </w:rPr>
        <mc:AlternateContent>
          <mc:Choice Requires="wps">
            <w:drawing>
              <wp:anchor distT="0" distB="0" distL="114300" distR="114300" simplePos="0" relativeHeight="251663360" behindDoc="1" locked="0" layoutInCell="1" allowOverlap="1" wp14:anchorId="3CB3F9E8" wp14:editId="5F86FF0A">
                <wp:simplePos x="0" y="0"/>
                <wp:positionH relativeFrom="column">
                  <wp:posOffset>165735</wp:posOffset>
                </wp:positionH>
                <wp:positionV relativeFrom="paragraph">
                  <wp:posOffset>113665</wp:posOffset>
                </wp:positionV>
                <wp:extent cx="2743200" cy="342900"/>
                <wp:effectExtent l="0" t="0" r="0" b="0"/>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A46B6" w14:textId="77777777" w:rsidR="00461FA7" w:rsidRPr="001F7DED" w:rsidRDefault="00461FA7" w:rsidP="00461FA7">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3F9E8" id="Text Box 10" o:spid="_x0000_s1029" type="#_x0000_t202" style="position:absolute;left:0;text-align:left;margin-left:13.05pt;margin-top:8.95pt;width:3in;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104A46B6" w14:textId="77777777" w:rsidR="00461FA7" w:rsidRPr="001F7DED" w:rsidRDefault="00461FA7" w:rsidP="00461FA7">
                      <w:pPr>
                        <w:pBdr>
                          <w:top w:val="single" w:sz="4" w:space="1" w:color="auto"/>
                        </w:pBdr>
                        <w:jc w:val="center"/>
                      </w:pPr>
                      <w:r w:rsidRPr="001F7DED">
                        <w:t>Name Typed</w:t>
                      </w:r>
                    </w:p>
                  </w:txbxContent>
                </v:textbox>
              </v:shape>
            </w:pict>
          </mc:Fallback>
        </mc:AlternateContent>
      </w:r>
      <w:r w:rsidRPr="00BE4C19">
        <w:rPr>
          <w:sz w:val="24"/>
        </w:rPr>
        <w:tab/>
      </w:r>
      <w:r w:rsidRPr="00BE4C19">
        <w:rPr>
          <w:sz w:val="24"/>
        </w:rPr>
        <w:fldChar w:fldCharType="begin">
          <w:ffData>
            <w:name w:val="Text35"/>
            <w:enabled/>
            <w:calcOnExit w:val="0"/>
            <w:textInput/>
          </w:ffData>
        </w:fldChar>
      </w:r>
      <w:bookmarkStart w:id="121" w:name="Text3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1"/>
      <w:r w:rsidRPr="00BE4C19">
        <w:rPr>
          <w:sz w:val="24"/>
        </w:rPr>
        <w:tab/>
      </w:r>
      <w:r w:rsidRPr="00BE4C19">
        <w:rPr>
          <w:sz w:val="24"/>
        </w:rPr>
        <w:fldChar w:fldCharType="begin">
          <w:ffData>
            <w:name w:val="Text36"/>
            <w:enabled/>
            <w:calcOnExit w:val="0"/>
            <w:textInput>
              <w:type w:val="date"/>
              <w:format w:val="MMMM d, yyyy"/>
            </w:textInput>
          </w:ffData>
        </w:fldChar>
      </w:r>
      <w:bookmarkStart w:id="122" w:name="Text3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2"/>
    </w:p>
    <w:p w14:paraId="52B3A2B5" w14:textId="77777777" w:rsidR="00461FA7" w:rsidRPr="00BE4C19" w:rsidRDefault="00461FA7" w:rsidP="00461FA7">
      <w:pPr>
        <w:pStyle w:val="Header"/>
        <w:tabs>
          <w:tab w:val="left" w:pos="1440"/>
        </w:tabs>
      </w:pPr>
    </w:p>
    <w:p w14:paraId="5075EC52" w14:textId="77777777" w:rsidR="00461FA7" w:rsidRPr="00BE4C19" w:rsidRDefault="00461FA7" w:rsidP="00461FA7">
      <w:pPr>
        <w:pStyle w:val="Header"/>
        <w:tabs>
          <w:tab w:val="center" w:pos="2340"/>
          <w:tab w:val="center" w:pos="7290"/>
        </w:tabs>
        <w:rPr>
          <w:sz w:val="24"/>
        </w:rPr>
      </w:pPr>
    </w:p>
    <w:p w14:paraId="087FD932" w14:textId="77777777" w:rsidR="00461FA7" w:rsidRDefault="00461FA7" w:rsidP="00313D82"/>
    <w:p w14:paraId="361DE49A" w14:textId="77777777" w:rsidR="00FB146F" w:rsidRDefault="00FB146F">
      <w:pPr>
        <w:spacing w:after="160"/>
        <w:jc w:val="left"/>
      </w:pPr>
      <w:r>
        <w:br w:type="page"/>
      </w:r>
    </w:p>
    <w:p w14:paraId="11FF0DB4" w14:textId="77777777" w:rsidR="00FB146F" w:rsidRPr="005216A5" w:rsidRDefault="00FB146F" w:rsidP="00FB146F">
      <w:pPr>
        <w:pStyle w:val="BodyText"/>
        <w:rPr>
          <w:rFonts w:asciiTheme="minorHAnsi" w:hAnsiTheme="minorHAnsi" w:cstheme="minorHAnsi"/>
          <w:b/>
          <w:sz w:val="20"/>
        </w:rPr>
      </w:pPr>
    </w:p>
    <w:p w14:paraId="00BD74A2" w14:textId="7E4AF78D" w:rsidR="00FB146F" w:rsidRPr="007B2C5B" w:rsidRDefault="00527F48" w:rsidP="00527F48">
      <w:pPr>
        <w:pStyle w:val="BodyText"/>
        <w:spacing w:before="4" w:line="360" w:lineRule="auto"/>
        <w:jc w:val="center"/>
        <w:rPr>
          <w:rFonts w:ascii="Avenir Next LT Pro Light" w:hAnsi="Avenir Next LT Pro Light" w:cstheme="minorHAnsi"/>
          <w:b/>
          <w:sz w:val="24"/>
        </w:rPr>
      </w:pPr>
      <w:r>
        <w:rPr>
          <w:rFonts w:ascii="Avenir Next LT Pro Light" w:hAnsi="Avenir Next LT Pro Light" w:cstheme="minorHAnsi"/>
          <w:b/>
          <w:sz w:val="24"/>
        </w:rPr>
        <w:t>SAMPLE</w:t>
      </w:r>
    </w:p>
    <w:p w14:paraId="7F300DD7" w14:textId="1AB81FDF" w:rsidR="00FB146F" w:rsidRPr="00EF733F" w:rsidRDefault="00FB146F" w:rsidP="007B2C5B">
      <w:pPr>
        <w:spacing w:before="94" w:line="360" w:lineRule="auto"/>
        <w:ind w:left="781" w:right="1019"/>
        <w:jc w:val="center"/>
        <w:rPr>
          <w:rFonts w:ascii="Avenir Next LT Pro Light" w:hAnsi="Avenir Next LT Pro Light" w:cstheme="minorHAnsi"/>
          <w:b/>
          <w:sz w:val="20"/>
          <w:szCs w:val="20"/>
          <w:u w:val="single"/>
        </w:rPr>
      </w:pPr>
      <w:r w:rsidRPr="00EF733F">
        <w:rPr>
          <w:rFonts w:ascii="Avenir Next LT Pro Light" w:hAnsi="Avenir Next LT Pro Light" w:cstheme="minorHAnsi"/>
          <w:b/>
          <w:sz w:val="20"/>
          <w:szCs w:val="20"/>
          <w:u w:val="single"/>
        </w:rPr>
        <w:t>RESOLUTION</w:t>
      </w:r>
      <w:r w:rsidRPr="00EF733F">
        <w:rPr>
          <w:rFonts w:ascii="Avenir Next LT Pro Light" w:hAnsi="Avenir Next LT Pro Light" w:cstheme="minorHAnsi"/>
          <w:b/>
          <w:spacing w:val="-3"/>
          <w:sz w:val="20"/>
          <w:szCs w:val="20"/>
          <w:u w:val="single"/>
        </w:rPr>
        <w:t xml:space="preserve"> </w:t>
      </w:r>
      <w:r w:rsidRPr="00EF733F">
        <w:rPr>
          <w:rFonts w:ascii="Avenir Next LT Pro Light" w:hAnsi="Avenir Next LT Pro Light" w:cstheme="minorHAnsi"/>
          <w:b/>
          <w:sz w:val="20"/>
          <w:szCs w:val="20"/>
          <w:u w:val="single"/>
        </w:rPr>
        <w:t>OF</w:t>
      </w:r>
      <w:r w:rsidRPr="00EF733F">
        <w:rPr>
          <w:rFonts w:ascii="Avenir Next LT Pro Light" w:hAnsi="Avenir Next LT Pro Light" w:cstheme="minorHAnsi"/>
          <w:b/>
          <w:spacing w:val="-2"/>
          <w:sz w:val="20"/>
          <w:szCs w:val="20"/>
          <w:u w:val="single"/>
        </w:rPr>
        <w:t xml:space="preserve"> </w:t>
      </w:r>
      <w:r w:rsidRPr="00EF733F">
        <w:rPr>
          <w:rFonts w:ascii="Avenir Next LT Pro Light" w:hAnsi="Avenir Next LT Pro Light" w:cstheme="minorHAnsi"/>
          <w:b/>
          <w:sz w:val="20"/>
          <w:szCs w:val="20"/>
          <w:u w:val="single"/>
        </w:rPr>
        <w:t>APPLICANT</w:t>
      </w:r>
    </w:p>
    <w:p w14:paraId="131ABD64" w14:textId="21E971DB" w:rsidR="007B2C5B" w:rsidRPr="004C586C" w:rsidRDefault="00FB146F" w:rsidP="007B2C5B">
      <w:pPr>
        <w:pStyle w:val="BodyText"/>
        <w:tabs>
          <w:tab w:val="left" w:pos="1890"/>
          <w:tab w:val="right" w:pos="3060"/>
          <w:tab w:val="right" w:pos="5040"/>
        </w:tabs>
        <w:spacing w:before="94"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BE</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IT</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RESOLVED</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that</w:t>
      </w:r>
      <w:r w:rsidR="007B2C5B" w:rsidRPr="004C586C">
        <w:rPr>
          <w:rFonts w:ascii="Avenir Next LT Pro" w:hAnsi="Avenir Next LT Pro" w:cstheme="minorHAnsi"/>
          <w:sz w:val="20"/>
          <w:szCs w:val="20"/>
        </w:rPr>
        <w:t xml:space="preserve"> </w:t>
      </w:r>
      <w:r w:rsidRPr="004C586C">
        <w:rPr>
          <w:rFonts w:ascii="Avenir Next LT Pro" w:hAnsi="Avenir Next LT Pro" w:cstheme="minorHAnsi"/>
          <w:sz w:val="20"/>
          <w:szCs w:val="20"/>
          <w:u w:val="single"/>
        </w:rPr>
        <w:tab/>
        <w:t>(Applicant</w:t>
      </w:r>
      <w:r w:rsidR="00EF733F" w:rsidRPr="004C586C">
        <w:rPr>
          <w:rFonts w:ascii="Avenir Next LT Pro" w:hAnsi="Avenir Next LT Pro" w:cstheme="minorHAnsi"/>
          <w:sz w:val="20"/>
          <w:szCs w:val="20"/>
          <w:u w:val="single"/>
        </w:rPr>
        <w:t>)</w:t>
      </w:r>
      <w:r w:rsidR="00EF733F" w:rsidRPr="004C586C">
        <w:rPr>
          <w:rFonts w:ascii="Avenir Next LT Pro" w:hAnsi="Avenir Next LT Pro" w:cstheme="minorHAnsi"/>
          <w:sz w:val="20"/>
          <w:szCs w:val="20"/>
        </w:rPr>
        <w:t xml:space="preserve"> </w:t>
      </w:r>
      <w:r w:rsidRPr="004C586C">
        <w:rPr>
          <w:rFonts w:ascii="Avenir Next LT Pro" w:hAnsi="Avenir Next LT Pro" w:cstheme="minorHAnsi"/>
          <w:sz w:val="20"/>
          <w:szCs w:val="20"/>
        </w:rPr>
        <w:t>act</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as</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the</w:t>
      </w:r>
      <w:r w:rsidRPr="004C586C">
        <w:rPr>
          <w:rFonts w:ascii="Avenir Next LT Pro" w:hAnsi="Avenir Next LT Pro" w:cstheme="minorHAnsi"/>
          <w:spacing w:val="-3"/>
          <w:sz w:val="20"/>
          <w:szCs w:val="20"/>
        </w:rPr>
        <w:t xml:space="preserve"> </w:t>
      </w:r>
      <w:r w:rsidRPr="004C586C">
        <w:rPr>
          <w:rFonts w:ascii="Avenir Next LT Pro" w:hAnsi="Avenir Next LT Pro" w:cstheme="minorHAnsi"/>
          <w:sz w:val="20"/>
          <w:szCs w:val="20"/>
        </w:rPr>
        <w:t>legal</w:t>
      </w:r>
      <w:r w:rsidRPr="004C586C">
        <w:rPr>
          <w:rFonts w:ascii="Avenir Next LT Pro" w:hAnsi="Avenir Next LT Pro" w:cstheme="minorHAnsi"/>
          <w:spacing w:val="-4"/>
          <w:sz w:val="20"/>
          <w:szCs w:val="20"/>
        </w:rPr>
        <w:t xml:space="preserve"> </w:t>
      </w:r>
      <w:r w:rsidRPr="004C586C">
        <w:rPr>
          <w:rFonts w:ascii="Avenir Next LT Pro" w:hAnsi="Avenir Next LT Pro" w:cstheme="minorHAnsi"/>
          <w:sz w:val="20"/>
          <w:szCs w:val="20"/>
        </w:rPr>
        <w:t>sponsor</w:t>
      </w:r>
      <w:r w:rsidRPr="004C586C">
        <w:rPr>
          <w:rFonts w:ascii="Avenir Next LT Pro" w:hAnsi="Avenir Next LT Pro" w:cstheme="minorHAnsi"/>
          <w:spacing w:val="-3"/>
          <w:sz w:val="20"/>
          <w:szCs w:val="20"/>
        </w:rPr>
        <w:t xml:space="preserve"> </w:t>
      </w:r>
      <w:r w:rsidRPr="004C586C">
        <w:rPr>
          <w:rFonts w:ascii="Avenir Next LT Pro" w:hAnsi="Avenir Next LT Pro" w:cstheme="minorHAnsi"/>
          <w:sz w:val="20"/>
          <w:szCs w:val="20"/>
        </w:rPr>
        <w:t>for</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project(s) contained</w:t>
      </w:r>
      <w:r w:rsidRPr="004C586C">
        <w:rPr>
          <w:rFonts w:ascii="Avenir Next LT Pro" w:hAnsi="Avenir Next LT Pro" w:cstheme="minorHAnsi"/>
          <w:spacing w:val="-3"/>
          <w:sz w:val="20"/>
          <w:szCs w:val="20"/>
        </w:rPr>
        <w:t xml:space="preserve"> </w:t>
      </w:r>
      <w:r w:rsidRPr="004C586C">
        <w:rPr>
          <w:rFonts w:ascii="Avenir Next LT Pro" w:hAnsi="Avenir Next LT Pro" w:cstheme="minorHAnsi"/>
          <w:sz w:val="20"/>
          <w:szCs w:val="20"/>
        </w:rPr>
        <w:t>in</w:t>
      </w:r>
      <w:r w:rsidRPr="004C586C">
        <w:rPr>
          <w:rFonts w:ascii="Avenir Next LT Pro" w:hAnsi="Avenir Next LT Pro" w:cstheme="minorHAnsi"/>
          <w:spacing w:val="-4"/>
          <w:sz w:val="20"/>
          <w:szCs w:val="20"/>
        </w:rPr>
        <w:t xml:space="preserve"> </w:t>
      </w:r>
      <w:r w:rsidRPr="004C586C">
        <w:rPr>
          <w:rFonts w:ascii="Avenir Next LT Pro" w:hAnsi="Avenir Next LT Pro" w:cstheme="minorHAnsi"/>
          <w:sz w:val="20"/>
          <w:szCs w:val="20"/>
        </w:rPr>
        <w:t>the</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Broadband</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Deployment</w:t>
      </w:r>
      <w:r w:rsidRPr="004C586C">
        <w:rPr>
          <w:rFonts w:ascii="Avenir Next LT Pro" w:hAnsi="Avenir Next LT Pro" w:cstheme="minorHAnsi"/>
          <w:spacing w:val="-3"/>
          <w:sz w:val="20"/>
          <w:szCs w:val="20"/>
        </w:rPr>
        <w:t xml:space="preserve"> </w:t>
      </w:r>
      <w:r w:rsidRPr="004C586C">
        <w:rPr>
          <w:rFonts w:ascii="Avenir Next LT Pro" w:hAnsi="Avenir Next LT Pro" w:cstheme="minorHAnsi"/>
          <w:sz w:val="20"/>
          <w:szCs w:val="20"/>
        </w:rPr>
        <w:t>Grant Program</w:t>
      </w:r>
      <w:r w:rsidRPr="004C586C">
        <w:rPr>
          <w:rFonts w:ascii="Avenir Next LT Pro" w:hAnsi="Avenir Next LT Pro" w:cstheme="minorHAnsi"/>
          <w:spacing w:val="-3"/>
          <w:sz w:val="20"/>
          <w:szCs w:val="20"/>
        </w:rPr>
        <w:t xml:space="preserve"> </w:t>
      </w:r>
      <w:r w:rsidRPr="004C586C">
        <w:rPr>
          <w:rFonts w:ascii="Avenir Next LT Pro" w:hAnsi="Avenir Next LT Pro" w:cstheme="minorHAnsi"/>
          <w:sz w:val="20"/>
          <w:szCs w:val="20"/>
        </w:rPr>
        <w:t>to</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be</w:t>
      </w:r>
      <w:r w:rsidRPr="004C586C">
        <w:rPr>
          <w:rFonts w:ascii="Avenir Next LT Pro" w:hAnsi="Avenir Next LT Pro" w:cstheme="minorHAnsi"/>
          <w:spacing w:val="-4"/>
          <w:sz w:val="20"/>
          <w:szCs w:val="20"/>
        </w:rPr>
        <w:t xml:space="preserve"> </w:t>
      </w:r>
      <w:r w:rsidRPr="004C586C">
        <w:rPr>
          <w:rFonts w:ascii="Avenir Next LT Pro" w:hAnsi="Avenir Next LT Pro" w:cstheme="minorHAnsi"/>
          <w:sz w:val="20"/>
          <w:szCs w:val="20"/>
        </w:rPr>
        <w:t>submitted</w:t>
      </w:r>
      <w:r w:rsidRPr="004C586C">
        <w:rPr>
          <w:rFonts w:ascii="Avenir Next LT Pro" w:hAnsi="Avenir Next LT Pro" w:cstheme="minorHAnsi"/>
          <w:spacing w:val="-4"/>
          <w:sz w:val="20"/>
          <w:szCs w:val="20"/>
        </w:rPr>
        <w:t xml:space="preserve"> </w:t>
      </w:r>
      <w:r w:rsidRPr="004C586C">
        <w:rPr>
          <w:rFonts w:ascii="Avenir Next LT Pro" w:hAnsi="Avenir Next LT Pro" w:cstheme="minorHAnsi"/>
          <w:sz w:val="20"/>
          <w:szCs w:val="20"/>
        </w:rPr>
        <w:t>on</w:t>
      </w:r>
      <w:r w:rsidRPr="004C586C">
        <w:rPr>
          <w:rFonts w:ascii="Avenir Next LT Pro" w:hAnsi="Avenir Next LT Pro" w:cstheme="minorHAnsi"/>
          <w:sz w:val="20"/>
          <w:szCs w:val="20"/>
          <w:u w:val="single"/>
        </w:rPr>
        <w:t xml:space="preserve">    (Date)</w:t>
      </w:r>
      <w:r w:rsidRPr="004C586C">
        <w:rPr>
          <w:rFonts w:ascii="Avenir Next LT Pro" w:hAnsi="Avenir Next LT Pro" w:cstheme="minorHAnsi"/>
          <w:sz w:val="20"/>
          <w:szCs w:val="20"/>
          <w:u w:val="single"/>
        </w:rPr>
        <w:tab/>
        <w:t xml:space="preserve"> </w:t>
      </w:r>
      <w:r w:rsidRPr="004C586C">
        <w:rPr>
          <w:rFonts w:ascii="Avenir Next LT Pro" w:hAnsi="Avenir Next LT Pro" w:cstheme="minorHAnsi"/>
          <w:sz w:val="20"/>
          <w:szCs w:val="20"/>
        </w:rPr>
        <w:t xml:space="preserve"> and</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 xml:space="preserve">that </w:t>
      </w:r>
      <w:r w:rsidRPr="004C586C">
        <w:rPr>
          <w:rFonts w:ascii="Avenir Next LT Pro" w:hAnsi="Avenir Next LT Pro" w:cstheme="minorHAnsi"/>
          <w:sz w:val="20"/>
          <w:szCs w:val="20"/>
          <w:u w:val="single"/>
        </w:rPr>
        <w:tab/>
        <w:t xml:space="preserve">  (Title of Authorized Official               </w:t>
      </w:r>
      <w:r w:rsidRPr="004C586C">
        <w:rPr>
          <w:rFonts w:ascii="Avenir Next LT Pro" w:hAnsi="Avenir Next LT Pro" w:cstheme="minorHAnsi"/>
          <w:sz w:val="20"/>
          <w:szCs w:val="20"/>
        </w:rPr>
        <w:t>is</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hereby</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authorized</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to apply</w:t>
      </w:r>
      <w:r w:rsidRPr="004C586C">
        <w:rPr>
          <w:rFonts w:ascii="Avenir Next LT Pro" w:hAnsi="Avenir Next LT Pro" w:cstheme="minorHAnsi"/>
          <w:spacing w:val="-5"/>
          <w:sz w:val="20"/>
          <w:szCs w:val="20"/>
        </w:rPr>
        <w:t xml:space="preserve"> </w:t>
      </w:r>
      <w:r w:rsidRPr="004C586C">
        <w:rPr>
          <w:rFonts w:ascii="Avenir Next LT Pro" w:hAnsi="Avenir Next LT Pro" w:cstheme="minorHAnsi"/>
          <w:sz w:val="20"/>
          <w:szCs w:val="20"/>
        </w:rPr>
        <w:t>to</w:t>
      </w:r>
      <w:r w:rsidRPr="004C586C">
        <w:rPr>
          <w:rFonts w:ascii="Avenir Next LT Pro" w:hAnsi="Avenir Next LT Pro" w:cstheme="minorHAnsi"/>
          <w:spacing w:val="-3"/>
          <w:sz w:val="20"/>
          <w:szCs w:val="20"/>
        </w:rPr>
        <w:t xml:space="preserve"> </w:t>
      </w:r>
      <w:r w:rsidRPr="004C586C">
        <w:rPr>
          <w:rFonts w:ascii="Avenir Next LT Pro" w:hAnsi="Avenir Next LT Pro" w:cstheme="minorHAnsi"/>
          <w:sz w:val="20"/>
          <w:szCs w:val="20"/>
        </w:rPr>
        <w:t>the</w:t>
      </w:r>
      <w:r w:rsidRPr="004C586C">
        <w:rPr>
          <w:rFonts w:ascii="Avenir Next LT Pro" w:hAnsi="Avenir Next LT Pro" w:cstheme="minorHAnsi"/>
          <w:spacing w:val="-3"/>
          <w:sz w:val="20"/>
          <w:szCs w:val="20"/>
        </w:rPr>
        <w:t xml:space="preserve"> Kentucky </w:t>
      </w:r>
      <w:r w:rsidR="00EF733F" w:rsidRPr="004C586C">
        <w:rPr>
          <w:rFonts w:ascii="Avenir Next LT Pro" w:hAnsi="Avenir Next LT Pro" w:cstheme="minorHAnsi"/>
          <w:sz w:val="20"/>
          <w:szCs w:val="20"/>
        </w:rPr>
        <w:t>Office of Broadband Development</w:t>
      </w:r>
      <w:r w:rsidRPr="004C586C">
        <w:rPr>
          <w:rFonts w:ascii="Avenir Next LT Pro" w:hAnsi="Avenir Next LT Pro" w:cstheme="minorHAnsi"/>
          <w:spacing w:val="-3"/>
          <w:sz w:val="20"/>
          <w:szCs w:val="20"/>
        </w:rPr>
        <w:t xml:space="preserve"> </w:t>
      </w:r>
      <w:r w:rsidRPr="004C586C">
        <w:rPr>
          <w:rFonts w:ascii="Avenir Next LT Pro" w:hAnsi="Avenir Next LT Pro" w:cstheme="minorHAnsi"/>
          <w:sz w:val="20"/>
          <w:szCs w:val="20"/>
        </w:rPr>
        <w:t>for</w:t>
      </w:r>
      <w:r w:rsidRPr="004C586C">
        <w:rPr>
          <w:rFonts w:ascii="Avenir Next LT Pro" w:hAnsi="Avenir Next LT Pro" w:cstheme="minorHAnsi"/>
          <w:spacing w:val="-4"/>
          <w:sz w:val="20"/>
          <w:szCs w:val="20"/>
        </w:rPr>
        <w:t xml:space="preserve"> </w:t>
      </w:r>
      <w:r w:rsidRPr="004C586C">
        <w:rPr>
          <w:rFonts w:ascii="Avenir Next LT Pro" w:hAnsi="Avenir Next LT Pro" w:cstheme="minorHAnsi"/>
          <w:sz w:val="20"/>
          <w:szCs w:val="20"/>
        </w:rPr>
        <w:t>funding</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of</w:t>
      </w:r>
      <w:r w:rsidRPr="004C586C">
        <w:rPr>
          <w:rFonts w:ascii="Avenir Next LT Pro" w:hAnsi="Avenir Next LT Pro" w:cstheme="minorHAnsi"/>
          <w:spacing w:val="-3"/>
          <w:sz w:val="20"/>
          <w:szCs w:val="20"/>
        </w:rPr>
        <w:t xml:space="preserve"> </w:t>
      </w:r>
      <w:r w:rsidRPr="004C586C">
        <w:rPr>
          <w:rFonts w:ascii="Avenir Next LT Pro" w:hAnsi="Avenir Next LT Pro" w:cstheme="minorHAnsi"/>
          <w:sz w:val="20"/>
          <w:szCs w:val="20"/>
        </w:rPr>
        <w:t>this</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project</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on</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behalf</w:t>
      </w:r>
      <w:r w:rsidRPr="004C586C">
        <w:rPr>
          <w:rFonts w:ascii="Avenir Next LT Pro" w:hAnsi="Avenir Next LT Pro" w:cstheme="minorHAnsi"/>
          <w:spacing w:val="-3"/>
          <w:sz w:val="20"/>
          <w:szCs w:val="20"/>
        </w:rPr>
        <w:t xml:space="preserve"> of </w:t>
      </w:r>
      <w:r w:rsidRPr="004C586C">
        <w:rPr>
          <w:rFonts w:ascii="Avenir Next LT Pro" w:hAnsi="Avenir Next LT Pro" w:cstheme="minorHAnsi"/>
          <w:spacing w:val="-3"/>
          <w:sz w:val="20"/>
          <w:szCs w:val="20"/>
          <w:u w:val="single"/>
        </w:rPr>
        <w:t xml:space="preserve">   </w:t>
      </w:r>
      <w:r w:rsidRPr="004C586C">
        <w:rPr>
          <w:rFonts w:ascii="Avenir Next LT Pro" w:hAnsi="Avenir Next LT Pro" w:cstheme="minorHAnsi"/>
          <w:sz w:val="20"/>
          <w:szCs w:val="20"/>
          <w:u w:val="single"/>
        </w:rPr>
        <w:t>(Applicant)</w:t>
      </w:r>
      <w:r w:rsidRPr="004C586C">
        <w:rPr>
          <w:rFonts w:ascii="Avenir Next LT Pro" w:hAnsi="Avenir Next LT Pro" w:cstheme="minorHAnsi"/>
          <w:sz w:val="20"/>
          <w:szCs w:val="20"/>
          <w:u w:val="single"/>
        </w:rPr>
        <w:tab/>
      </w:r>
      <w:r w:rsidR="007B2C5B" w:rsidRPr="004C586C">
        <w:rPr>
          <w:rFonts w:ascii="Avenir Next LT Pro" w:hAnsi="Avenir Next LT Pro" w:cstheme="minorHAnsi"/>
          <w:sz w:val="20"/>
          <w:szCs w:val="20"/>
          <w:u w:val="single"/>
        </w:rPr>
        <w:t>.</w:t>
      </w:r>
      <w:r w:rsidRPr="004C586C">
        <w:rPr>
          <w:rFonts w:ascii="Avenir Next LT Pro" w:hAnsi="Avenir Next LT Pro" w:cstheme="minorHAnsi"/>
          <w:sz w:val="20"/>
          <w:szCs w:val="20"/>
          <w:u w:val="single"/>
        </w:rPr>
        <w:t xml:space="preserve">            </w:t>
      </w:r>
    </w:p>
    <w:p w14:paraId="52EB122C" w14:textId="21D8F823" w:rsidR="00FB146F" w:rsidRPr="004C586C" w:rsidRDefault="00FB146F" w:rsidP="007B2C5B">
      <w:pPr>
        <w:pStyle w:val="BodyText"/>
        <w:tabs>
          <w:tab w:val="left" w:pos="1890"/>
          <w:tab w:val="right" w:pos="3060"/>
          <w:tab w:val="right" w:pos="5040"/>
        </w:tabs>
        <w:spacing w:before="94"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BE</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IT</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FURTHER</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RESOLVED</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that</w:t>
      </w:r>
      <w:r w:rsidRPr="004C586C">
        <w:rPr>
          <w:rFonts w:ascii="Avenir Next LT Pro" w:hAnsi="Avenir Next LT Pro" w:cstheme="minorHAnsi"/>
          <w:sz w:val="20"/>
          <w:szCs w:val="20"/>
          <w:u w:val="single"/>
        </w:rPr>
        <w:t xml:space="preserve">   (Applicant)</w:t>
      </w:r>
      <w:r w:rsidR="007B2C5B" w:rsidRPr="004C586C">
        <w:rPr>
          <w:rFonts w:ascii="Avenir Next LT Pro" w:hAnsi="Avenir Next LT Pro" w:cstheme="minorHAnsi"/>
          <w:sz w:val="20"/>
          <w:szCs w:val="20"/>
          <w:u w:val="single"/>
        </w:rPr>
        <w:tab/>
      </w:r>
      <w:r w:rsidR="00EF733F" w:rsidRPr="004C586C">
        <w:rPr>
          <w:rFonts w:ascii="Avenir Next LT Pro" w:hAnsi="Avenir Next LT Pro" w:cstheme="minorHAnsi"/>
          <w:sz w:val="20"/>
          <w:szCs w:val="20"/>
          <w:u w:val="single"/>
        </w:rPr>
        <w:t xml:space="preserve"> </w:t>
      </w:r>
      <w:r w:rsidRPr="004C586C">
        <w:rPr>
          <w:rFonts w:ascii="Avenir Next LT Pro" w:hAnsi="Avenir Next LT Pro" w:cstheme="minorHAnsi"/>
          <w:sz w:val="20"/>
          <w:szCs w:val="20"/>
        </w:rPr>
        <w:t>has</w:t>
      </w:r>
      <w:r w:rsidRPr="004C586C">
        <w:rPr>
          <w:rFonts w:ascii="Avenir Next LT Pro" w:hAnsi="Avenir Next LT Pro" w:cstheme="minorHAnsi"/>
          <w:spacing w:val="-4"/>
          <w:sz w:val="20"/>
          <w:szCs w:val="20"/>
        </w:rPr>
        <w:t xml:space="preserve"> </w:t>
      </w:r>
      <w:r w:rsidRPr="004C586C">
        <w:rPr>
          <w:rFonts w:ascii="Avenir Next LT Pro" w:hAnsi="Avenir Next LT Pro" w:cstheme="minorHAnsi"/>
          <w:sz w:val="20"/>
          <w:szCs w:val="20"/>
        </w:rPr>
        <w:t>the legal authority</w:t>
      </w:r>
      <w:r w:rsidRPr="004C586C">
        <w:rPr>
          <w:rFonts w:ascii="Avenir Next LT Pro" w:hAnsi="Avenir Next LT Pro" w:cstheme="minorHAnsi"/>
          <w:spacing w:val="-3"/>
          <w:sz w:val="20"/>
          <w:szCs w:val="20"/>
        </w:rPr>
        <w:t xml:space="preserve"> </w:t>
      </w:r>
      <w:r w:rsidRPr="004C586C">
        <w:rPr>
          <w:rFonts w:ascii="Avenir Next LT Pro" w:hAnsi="Avenir Next LT Pro" w:cstheme="minorHAnsi"/>
          <w:sz w:val="20"/>
          <w:szCs w:val="20"/>
        </w:rPr>
        <w:t>to apply</w:t>
      </w:r>
      <w:r w:rsidRPr="004C586C">
        <w:rPr>
          <w:rFonts w:ascii="Avenir Next LT Pro" w:hAnsi="Avenir Next LT Pro" w:cstheme="minorHAnsi"/>
          <w:spacing w:val="-5"/>
          <w:sz w:val="20"/>
          <w:szCs w:val="20"/>
        </w:rPr>
        <w:t xml:space="preserve"> </w:t>
      </w:r>
      <w:r w:rsidRPr="004C586C">
        <w:rPr>
          <w:rFonts w:ascii="Avenir Next LT Pro" w:hAnsi="Avenir Next LT Pro" w:cstheme="minorHAnsi"/>
          <w:sz w:val="20"/>
          <w:szCs w:val="20"/>
        </w:rPr>
        <w:t>for</w:t>
      </w:r>
      <w:r w:rsidRPr="004C586C">
        <w:rPr>
          <w:rFonts w:ascii="Avenir Next LT Pro" w:hAnsi="Avenir Next LT Pro" w:cstheme="minorHAnsi"/>
          <w:spacing w:val="-4"/>
          <w:sz w:val="20"/>
          <w:szCs w:val="20"/>
        </w:rPr>
        <w:t xml:space="preserve"> </w:t>
      </w:r>
      <w:r w:rsidRPr="004C586C">
        <w:rPr>
          <w:rFonts w:ascii="Avenir Next LT Pro" w:hAnsi="Avenir Next LT Pro" w:cstheme="minorHAnsi"/>
          <w:sz w:val="20"/>
          <w:szCs w:val="20"/>
        </w:rPr>
        <w:t>financial</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assistance, and</w:t>
      </w:r>
      <w:r w:rsidRPr="004C586C">
        <w:rPr>
          <w:rFonts w:ascii="Avenir Next LT Pro" w:hAnsi="Avenir Next LT Pro" w:cstheme="minorHAnsi"/>
          <w:spacing w:val="-3"/>
          <w:sz w:val="20"/>
          <w:szCs w:val="20"/>
        </w:rPr>
        <w:t xml:space="preserve"> </w:t>
      </w:r>
      <w:r w:rsidRPr="004C586C">
        <w:rPr>
          <w:rFonts w:ascii="Avenir Next LT Pro" w:hAnsi="Avenir Next LT Pro" w:cstheme="minorHAnsi"/>
          <w:sz w:val="20"/>
          <w:szCs w:val="20"/>
        </w:rPr>
        <w:t>the</w:t>
      </w:r>
      <w:r w:rsidRPr="004C586C">
        <w:rPr>
          <w:rFonts w:ascii="Avenir Next LT Pro" w:hAnsi="Avenir Next LT Pro" w:cstheme="minorHAnsi"/>
          <w:spacing w:val="-4"/>
          <w:sz w:val="20"/>
          <w:szCs w:val="20"/>
        </w:rPr>
        <w:t xml:space="preserve"> </w:t>
      </w:r>
      <w:r w:rsidRPr="004C586C">
        <w:rPr>
          <w:rFonts w:ascii="Avenir Next LT Pro" w:hAnsi="Avenir Next LT Pro" w:cstheme="minorHAnsi"/>
          <w:sz w:val="20"/>
          <w:szCs w:val="20"/>
        </w:rPr>
        <w:t>institutional, managerial,</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and</w:t>
      </w:r>
      <w:r w:rsidRPr="004C586C">
        <w:rPr>
          <w:rFonts w:ascii="Avenir Next LT Pro" w:hAnsi="Avenir Next LT Pro" w:cstheme="minorHAnsi"/>
          <w:spacing w:val="-4"/>
          <w:sz w:val="20"/>
          <w:szCs w:val="20"/>
        </w:rPr>
        <w:t xml:space="preserve"> </w:t>
      </w:r>
      <w:r w:rsidRPr="004C586C">
        <w:rPr>
          <w:rFonts w:ascii="Avenir Next LT Pro" w:hAnsi="Avenir Next LT Pro" w:cstheme="minorHAnsi"/>
          <w:sz w:val="20"/>
          <w:szCs w:val="20"/>
        </w:rPr>
        <w:t>financial</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capability</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to</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ensure</w:t>
      </w:r>
      <w:r w:rsidRPr="004C586C">
        <w:rPr>
          <w:rFonts w:ascii="Avenir Next LT Pro" w:hAnsi="Avenir Next LT Pro" w:cstheme="minorHAnsi"/>
          <w:spacing w:val="-58"/>
          <w:sz w:val="20"/>
          <w:szCs w:val="20"/>
        </w:rPr>
        <w:t xml:space="preserve"> </w:t>
      </w:r>
      <w:r w:rsidRPr="004C586C">
        <w:rPr>
          <w:rFonts w:ascii="Avenir Next LT Pro" w:hAnsi="Avenir Next LT Pro" w:cstheme="minorHAnsi"/>
          <w:sz w:val="20"/>
          <w:szCs w:val="20"/>
        </w:rPr>
        <w:t>adequate</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project</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administration.</w:t>
      </w:r>
    </w:p>
    <w:p w14:paraId="5C5F36B4" w14:textId="5EF9D667" w:rsidR="00FB146F" w:rsidRPr="004C586C" w:rsidRDefault="00FB146F" w:rsidP="007B2C5B">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BE</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IT FURTHER</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RESOLVED</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that</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the</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sources and amounts of</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the</w:t>
      </w:r>
      <w:r w:rsidRPr="004C586C">
        <w:rPr>
          <w:rFonts w:ascii="Avenir Next LT Pro" w:hAnsi="Avenir Next LT Pro" w:cstheme="minorHAnsi"/>
          <w:spacing w:val="-3"/>
          <w:sz w:val="20"/>
          <w:szCs w:val="20"/>
        </w:rPr>
        <w:t xml:space="preserve"> </w:t>
      </w:r>
      <w:r w:rsidRPr="004C586C">
        <w:rPr>
          <w:rFonts w:ascii="Avenir Next LT Pro" w:hAnsi="Avenir Next LT Pro" w:cstheme="minorHAnsi"/>
          <w:sz w:val="20"/>
          <w:szCs w:val="20"/>
        </w:rPr>
        <w:t>local</w:t>
      </w:r>
      <w:r w:rsidRPr="004C586C">
        <w:rPr>
          <w:rFonts w:ascii="Avenir Next LT Pro" w:hAnsi="Avenir Next LT Pro" w:cstheme="minorHAnsi"/>
          <w:spacing w:val="-4"/>
          <w:sz w:val="20"/>
          <w:szCs w:val="20"/>
        </w:rPr>
        <w:t xml:space="preserve"> </w:t>
      </w:r>
      <w:r w:rsidRPr="004C586C">
        <w:rPr>
          <w:rFonts w:ascii="Avenir Next LT Pro" w:hAnsi="Avenir Next LT Pro" w:cstheme="minorHAnsi"/>
          <w:sz w:val="20"/>
          <w:szCs w:val="20"/>
        </w:rPr>
        <w:t>match</w:t>
      </w:r>
      <w:r w:rsidRPr="004C586C">
        <w:rPr>
          <w:rFonts w:ascii="Avenir Next LT Pro" w:hAnsi="Avenir Next LT Pro" w:cstheme="minorHAnsi"/>
          <w:spacing w:val="-5"/>
          <w:sz w:val="20"/>
          <w:szCs w:val="20"/>
        </w:rPr>
        <w:t xml:space="preserve"> </w:t>
      </w:r>
      <w:r w:rsidRPr="004C586C">
        <w:rPr>
          <w:rFonts w:ascii="Avenir Next LT Pro" w:hAnsi="Avenir Next LT Pro" w:cstheme="minorHAnsi"/>
          <w:sz w:val="20"/>
          <w:szCs w:val="20"/>
        </w:rPr>
        <w:t>identified</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in</w:t>
      </w:r>
      <w:r w:rsidRPr="004C586C">
        <w:rPr>
          <w:rFonts w:ascii="Avenir Next LT Pro" w:hAnsi="Avenir Next LT Pro" w:cstheme="minorHAnsi"/>
          <w:spacing w:val="-4"/>
          <w:sz w:val="20"/>
          <w:szCs w:val="20"/>
        </w:rPr>
        <w:t xml:space="preserve"> </w:t>
      </w:r>
      <w:r w:rsidRPr="004C586C">
        <w:rPr>
          <w:rFonts w:ascii="Avenir Next LT Pro" w:hAnsi="Avenir Next LT Pro" w:cstheme="minorHAnsi"/>
          <w:sz w:val="20"/>
          <w:szCs w:val="20"/>
        </w:rPr>
        <w:t>the</w:t>
      </w:r>
      <w:r w:rsidRPr="004C586C">
        <w:rPr>
          <w:rFonts w:ascii="Avenir Next LT Pro" w:hAnsi="Avenir Next LT Pro" w:cstheme="minorHAnsi"/>
          <w:spacing w:val="-58"/>
          <w:sz w:val="20"/>
          <w:szCs w:val="20"/>
        </w:rPr>
        <w:t xml:space="preserve">   </w:t>
      </w:r>
      <w:r w:rsidRPr="004C586C">
        <w:rPr>
          <w:rFonts w:ascii="Avenir Next LT Pro" w:hAnsi="Avenir Next LT Pro" w:cstheme="minorHAnsi"/>
          <w:sz w:val="20"/>
          <w:szCs w:val="20"/>
        </w:rPr>
        <w:t>application are committed</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to</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the</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project</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identified.</w:t>
      </w:r>
    </w:p>
    <w:p w14:paraId="7DC0D321" w14:textId="31A30BAE" w:rsidR="00FB146F" w:rsidRPr="004C586C" w:rsidRDefault="00FB146F" w:rsidP="00EF733F">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BE</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IT</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FURTHER</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RESOLVED</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that</w:t>
      </w:r>
      <w:r w:rsidRPr="004C586C">
        <w:rPr>
          <w:rFonts w:ascii="Avenir Next LT Pro" w:hAnsi="Avenir Next LT Pro" w:cstheme="minorHAnsi"/>
          <w:sz w:val="20"/>
          <w:szCs w:val="20"/>
          <w:u w:val="single"/>
        </w:rPr>
        <w:t xml:space="preserve">    (Applicant)</w:t>
      </w:r>
      <w:r w:rsidRPr="004C586C">
        <w:rPr>
          <w:rFonts w:ascii="Avenir Next LT Pro" w:hAnsi="Avenir Next LT Pro" w:cstheme="minorHAnsi"/>
          <w:sz w:val="20"/>
          <w:szCs w:val="20"/>
          <w:u w:val="single"/>
        </w:rPr>
        <w:tab/>
      </w:r>
      <w:r w:rsidRPr="004C586C">
        <w:rPr>
          <w:rFonts w:ascii="Avenir Next LT Pro" w:hAnsi="Avenir Next LT Pro" w:cstheme="minorHAnsi"/>
          <w:sz w:val="20"/>
          <w:szCs w:val="20"/>
        </w:rPr>
        <w:t>has</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not</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violated</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any Federal, State or local laws pertaining to fraud, bribery, graft, kickbacks, collusion, conflict of interest or other unlawful or corrupt practice.</w:t>
      </w:r>
    </w:p>
    <w:p w14:paraId="55B967F4" w14:textId="6512CCBA" w:rsidR="00FB146F" w:rsidRPr="004C586C" w:rsidRDefault="00FB146F" w:rsidP="00EF733F">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 xml:space="preserve">BE IT FURTHER RESOLVED that upon approval of its application by the </w:t>
      </w:r>
      <w:r w:rsidR="004C586C" w:rsidRPr="004C586C">
        <w:rPr>
          <w:rFonts w:ascii="Avenir Next LT Pro" w:hAnsi="Avenir Next LT Pro" w:cstheme="minorHAnsi"/>
          <w:sz w:val="20"/>
          <w:szCs w:val="20"/>
        </w:rPr>
        <w:t>Commonwealth, (</w:t>
      </w:r>
      <w:r w:rsidRPr="004C586C">
        <w:rPr>
          <w:rFonts w:ascii="Avenir Next LT Pro" w:hAnsi="Avenir Next LT Pro" w:cstheme="minorHAnsi"/>
          <w:sz w:val="20"/>
          <w:szCs w:val="20"/>
          <w:u w:val="single"/>
        </w:rPr>
        <w:t>Applicant)</w:t>
      </w:r>
      <w:r w:rsidR="00EF733F" w:rsidRPr="004C586C">
        <w:rPr>
          <w:rFonts w:ascii="Avenir Next LT Pro" w:hAnsi="Avenir Next LT Pro" w:cstheme="minorHAnsi"/>
          <w:sz w:val="20"/>
          <w:szCs w:val="20"/>
          <w:u w:val="single"/>
        </w:rPr>
        <w:t xml:space="preserve"> </w:t>
      </w:r>
      <w:r w:rsidR="00EF733F" w:rsidRPr="004C586C">
        <w:rPr>
          <w:rFonts w:ascii="Avenir Next LT Pro" w:hAnsi="Avenir Next LT Pro" w:cstheme="minorHAnsi"/>
          <w:sz w:val="20"/>
          <w:szCs w:val="20"/>
        </w:rPr>
        <w:t xml:space="preserve"> m</w:t>
      </w:r>
      <w:r w:rsidRPr="004C586C">
        <w:rPr>
          <w:rFonts w:ascii="Avenir Next LT Pro" w:hAnsi="Avenir Next LT Pro" w:cstheme="minorHAnsi"/>
          <w:sz w:val="20"/>
          <w:szCs w:val="20"/>
        </w:rPr>
        <w:t xml:space="preserve">ay enter into an agreement with the Commonwealth for the above referenced project(s), and that  </w:t>
      </w:r>
      <w:r w:rsidRPr="004C586C">
        <w:rPr>
          <w:rFonts w:ascii="Avenir Next LT Pro" w:hAnsi="Avenir Next LT Pro" w:cstheme="minorHAnsi"/>
          <w:sz w:val="20"/>
          <w:szCs w:val="20"/>
          <w:u w:val="single"/>
        </w:rPr>
        <w:t xml:space="preserve">(Applicant) </w:t>
      </w:r>
      <w:r w:rsidRPr="004C586C">
        <w:rPr>
          <w:rFonts w:ascii="Avenir Next LT Pro" w:hAnsi="Avenir Next LT Pro" w:cstheme="minorHAnsi"/>
          <w:sz w:val="20"/>
          <w:szCs w:val="20"/>
          <w:u w:val="single"/>
        </w:rPr>
        <w:tab/>
      </w:r>
      <w:r w:rsidRPr="004C586C">
        <w:rPr>
          <w:rFonts w:ascii="Avenir Next LT Pro" w:hAnsi="Avenir Next LT Pro" w:cstheme="minorHAnsi"/>
          <w:sz w:val="20"/>
          <w:szCs w:val="20"/>
        </w:rPr>
        <w:t>certifies that it will comply with all applicable laws and regulation as stated in all contract agreements.</w:t>
      </w:r>
    </w:p>
    <w:p w14:paraId="5CCA2611" w14:textId="674194FB" w:rsidR="00FB146F" w:rsidRPr="004C586C" w:rsidRDefault="00FB146F" w:rsidP="00EF733F">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 xml:space="preserve">NOW, THEREFORE BE IT FINALLY RESOLVED that the undersigned is hereby authorized </w:t>
      </w:r>
      <w:r w:rsidR="004C586C" w:rsidRPr="004C586C">
        <w:rPr>
          <w:rFonts w:ascii="Avenir Next LT Pro" w:hAnsi="Avenir Next LT Pro" w:cstheme="minorHAnsi"/>
          <w:sz w:val="20"/>
          <w:szCs w:val="20"/>
        </w:rPr>
        <w:t>to execute</w:t>
      </w:r>
      <w:r w:rsidRPr="004C586C">
        <w:rPr>
          <w:rFonts w:ascii="Avenir Next LT Pro" w:hAnsi="Avenir Next LT Pro" w:cstheme="minorHAnsi"/>
          <w:sz w:val="20"/>
          <w:szCs w:val="20"/>
        </w:rPr>
        <w:t xml:space="preserve"> such agreements as are necessary to implement the project on behalf of the applicant.</w:t>
      </w:r>
    </w:p>
    <w:p w14:paraId="52234061" w14:textId="329AE8B9" w:rsidR="00FB146F" w:rsidRPr="004C586C" w:rsidRDefault="00FB146F" w:rsidP="00EF733F">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 xml:space="preserve">I CERTIFY THAT the above resolution was adopted by  </w:t>
      </w:r>
      <w:r w:rsidRPr="004C586C">
        <w:rPr>
          <w:rFonts w:ascii="Avenir Next LT Pro" w:hAnsi="Avenir Next LT Pro" w:cstheme="minorHAnsi"/>
          <w:sz w:val="20"/>
          <w:szCs w:val="20"/>
          <w:u w:val="single"/>
        </w:rPr>
        <w:t>(Company, City Council, Fiscal Court etc.)</w:t>
      </w:r>
      <w:r w:rsidRPr="004C586C">
        <w:rPr>
          <w:rFonts w:ascii="Avenir Next LT Pro" w:hAnsi="Avenir Next LT Pro" w:cstheme="minorHAnsi"/>
          <w:sz w:val="20"/>
          <w:szCs w:val="20"/>
        </w:rPr>
        <w:t xml:space="preserve">   of  </w:t>
      </w:r>
      <w:r w:rsidRPr="004C586C">
        <w:rPr>
          <w:rFonts w:ascii="Avenir Next LT Pro" w:hAnsi="Avenir Next LT Pro" w:cstheme="minorHAnsi"/>
          <w:sz w:val="20"/>
          <w:szCs w:val="20"/>
          <w:u w:val="single"/>
        </w:rPr>
        <w:t xml:space="preserve">(Applicant)                               </w:t>
      </w:r>
      <w:r w:rsidRPr="004C586C">
        <w:rPr>
          <w:rFonts w:ascii="Avenir Next LT Pro" w:hAnsi="Avenir Next LT Pro" w:cstheme="minorHAnsi"/>
          <w:sz w:val="20"/>
          <w:szCs w:val="20"/>
        </w:rPr>
        <w:t xml:space="preserve">on </w:t>
      </w:r>
      <w:r w:rsidRPr="004C586C">
        <w:rPr>
          <w:rFonts w:ascii="Avenir Next LT Pro" w:hAnsi="Avenir Next LT Pro" w:cstheme="minorHAnsi"/>
          <w:sz w:val="20"/>
          <w:szCs w:val="20"/>
          <w:u w:val="single"/>
        </w:rPr>
        <w:t xml:space="preserve">(Date)                </w:t>
      </w:r>
      <w:r w:rsidRPr="004C586C">
        <w:rPr>
          <w:rFonts w:ascii="Avenir Next LT Pro" w:hAnsi="Avenir Next LT Pro" w:cstheme="minorHAnsi"/>
          <w:sz w:val="20"/>
          <w:szCs w:val="20"/>
        </w:rPr>
        <w:t>.</w:t>
      </w:r>
    </w:p>
    <w:tbl>
      <w:tblPr>
        <w:tblW w:w="8946" w:type="dxa"/>
        <w:tblInd w:w="527" w:type="dxa"/>
        <w:tblLayout w:type="fixed"/>
        <w:tblCellMar>
          <w:left w:w="0" w:type="dxa"/>
          <w:right w:w="0" w:type="dxa"/>
        </w:tblCellMar>
        <w:tblLook w:val="01E0" w:firstRow="1" w:lastRow="1" w:firstColumn="1" w:lastColumn="1" w:noHBand="0" w:noVBand="0"/>
      </w:tblPr>
      <w:tblGrid>
        <w:gridCol w:w="2406"/>
        <w:gridCol w:w="1505"/>
        <w:gridCol w:w="1124"/>
        <w:gridCol w:w="1538"/>
        <w:gridCol w:w="2373"/>
      </w:tblGrid>
      <w:tr w:rsidR="00FB146F" w:rsidRPr="004C586C" w14:paraId="581D2E6B" w14:textId="77777777" w:rsidTr="00EA3A27">
        <w:trPr>
          <w:trHeight w:val="1381"/>
        </w:trPr>
        <w:tc>
          <w:tcPr>
            <w:tcW w:w="2406" w:type="dxa"/>
            <w:tcBorders>
              <w:bottom w:val="single" w:sz="6" w:space="0" w:color="000000"/>
            </w:tcBorders>
          </w:tcPr>
          <w:p w14:paraId="473D97F9"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p>
          <w:p w14:paraId="20FC1123"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SIGNED:</w:t>
            </w:r>
          </w:p>
        </w:tc>
        <w:tc>
          <w:tcPr>
            <w:tcW w:w="1505" w:type="dxa"/>
            <w:tcBorders>
              <w:bottom w:val="single" w:sz="6" w:space="0" w:color="000000"/>
            </w:tcBorders>
          </w:tcPr>
          <w:p w14:paraId="012A31DA"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p>
        </w:tc>
        <w:tc>
          <w:tcPr>
            <w:tcW w:w="1124" w:type="dxa"/>
          </w:tcPr>
          <w:p w14:paraId="4AC72C45"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p>
        </w:tc>
        <w:tc>
          <w:tcPr>
            <w:tcW w:w="1538" w:type="dxa"/>
            <w:tcBorders>
              <w:bottom w:val="single" w:sz="6" w:space="0" w:color="000000"/>
            </w:tcBorders>
          </w:tcPr>
          <w:p w14:paraId="55FA361F"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p>
          <w:p w14:paraId="7AFB2D82"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WITNESSED:</w:t>
            </w:r>
          </w:p>
        </w:tc>
        <w:tc>
          <w:tcPr>
            <w:tcW w:w="2373" w:type="dxa"/>
            <w:tcBorders>
              <w:bottom w:val="single" w:sz="6" w:space="0" w:color="000000"/>
            </w:tcBorders>
          </w:tcPr>
          <w:p w14:paraId="110DC3CC"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p>
        </w:tc>
      </w:tr>
      <w:tr w:rsidR="00FB146F" w:rsidRPr="004C586C" w14:paraId="406F6799" w14:textId="77777777" w:rsidTr="00EA3A27">
        <w:trPr>
          <w:trHeight w:val="1069"/>
        </w:trPr>
        <w:tc>
          <w:tcPr>
            <w:tcW w:w="2406" w:type="dxa"/>
            <w:tcBorders>
              <w:top w:val="single" w:sz="6" w:space="0" w:color="000000"/>
              <w:bottom w:val="single" w:sz="6" w:space="0" w:color="000000"/>
            </w:tcBorders>
          </w:tcPr>
          <w:p w14:paraId="728A9962"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(Authorized Official)</w:t>
            </w:r>
          </w:p>
        </w:tc>
        <w:tc>
          <w:tcPr>
            <w:tcW w:w="1505" w:type="dxa"/>
            <w:tcBorders>
              <w:top w:val="single" w:sz="6" w:space="0" w:color="000000"/>
              <w:bottom w:val="single" w:sz="6" w:space="0" w:color="000000"/>
            </w:tcBorders>
          </w:tcPr>
          <w:p w14:paraId="4A2B2EA0"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p>
        </w:tc>
        <w:tc>
          <w:tcPr>
            <w:tcW w:w="1124" w:type="dxa"/>
          </w:tcPr>
          <w:p w14:paraId="75A88ADC"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p>
        </w:tc>
        <w:tc>
          <w:tcPr>
            <w:tcW w:w="1538" w:type="dxa"/>
            <w:tcBorders>
              <w:top w:val="single" w:sz="6" w:space="0" w:color="000000"/>
              <w:bottom w:val="single" w:sz="6" w:space="0" w:color="000000"/>
            </w:tcBorders>
          </w:tcPr>
          <w:p w14:paraId="5DE418D9"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(Signature)</w:t>
            </w:r>
          </w:p>
        </w:tc>
        <w:tc>
          <w:tcPr>
            <w:tcW w:w="2373" w:type="dxa"/>
            <w:tcBorders>
              <w:top w:val="single" w:sz="6" w:space="0" w:color="000000"/>
              <w:bottom w:val="single" w:sz="6" w:space="0" w:color="000000"/>
            </w:tcBorders>
          </w:tcPr>
          <w:p w14:paraId="129A31A6"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p>
        </w:tc>
      </w:tr>
      <w:tr w:rsidR="00FB146F" w:rsidRPr="004C586C" w14:paraId="4BE79398" w14:textId="77777777" w:rsidTr="00EA3A27">
        <w:trPr>
          <w:trHeight w:val="463"/>
        </w:trPr>
        <w:tc>
          <w:tcPr>
            <w:tcW w:w="2406" w:type="dxa"/>
            <w:tcBorders>
              <w:top w:val="single" w:sz="6" w:space="0" w:color="000000"/>
            </w:tcBorders>
          </w:tcPr>
          <w:p w14:paraId="0CE63E90"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(Title)</w:t>
            </w:r>
          </w:p>
        </w:tc>
        <w:tc>
          <w:tcPr>
            <w:tcW w:w="1505" w:type="dxa"/>
            <w:tcBorders>
              <w:top w:val="single" w:sz="6" w:space="0" w:color="000000"/>
            </w:tcBorders>
          </w:tcPr>
          <w:p w14:paraId="77FAD5F4"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(Date)</w:t>
            </w:r>
          </w:p>
        </w:tc>
        <w:tc>
          <w:tcPr>
            <w:tcW w:w="1124" w:type="dxa"/>
          </w:tcPr>
          <w:p w14:paraId="6CEEE1F5"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p>
        </w:tc>
        <w:tc>
          <w:tcPr>
            <w:tcW w:w="1538" w:type="dxa"/>
            <w:tcBorders>
              <w:top w:val="single" w:sz="6" w:space="0" w:color="000000"/>
            </w:tcBorders>
          </w:tcPr>
          <w:p w14:paraId="235F58A2"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(Title)</w:t>
            </w:r>
          </w:p>
        </w:tc>
        <w:tc>
          <w:tcPr>
            <w:tcW w:w="2373" w:type="dxa"/>
            <w:tcBorders>
              <w:top w:val="single" w:sz="6" w:space="0" w:color="000000"/>
            </w:tcBorders>
          </w:tcPr>
          <w:p w14:paraId="1BD81698"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(Date)</w:t>
            </w:r>
          </w:p>
        </w:tc>
      </w:tr>
    </w:tbl>
    <w:p w14:paraId="0AC3C88E" w14:textId="77777777" w:rsidR="00313D82" w:rsidRPr="00EF733F" w:rsidRDefault="00313D82" w:rsidP="00EF733F">
      <w:pPr>
        <w:pStyle w:val="BodyText"/>
        <w:spacing w:line="360" w:lineRule="auto"/>
        <w:ind w:left="720" w:hanging="720"/>
        <w:rPr>
          <w:rFonts w:ascii="Avenir Next LT Pro Light" w:hAnsi="Avenir Next LT Pro Light" w:cstheme="minorHAnsi"/>
        </w:rPr>
      </w:pPr>
    </w:p>
    <w:p w14:paraId="6A752045" w14:textId="77777777" w:rsidR="00313D82" w:rsidRPr="00EF733F" w:rsidRDefault="00313D82" w:rsidP="00EF733F">
      <w:pPr>
        <w:pStyle w:val="BodyText"/>
        <w:spacing w:line="360" w:lineRule="auto"/>
        <w:ind w:left="720" w:hanging="720"/>
        <w:rPr>
          <w:rFonts w:ascii="Avenir Next LT Pro Light" w:hAnsi="Avenir Next LT Pro Light" w:cstheme="minorHAnsi"/>
        </w:rPr>
      </w:pPr>
    </w:p>
    <w:p w14:paraId="6E83A146" w14:textId="77777777" w:rsidR="00A00383" w:rsidRDefault="00A00383" w:rsidP="00EF733F">
      <w:pPr>
        <w:pStyle w:val="BodyText"/>
        <w:spacing w:line="360" w:lineRule="auto"/>
        <w:ind w:left="720" w:hanging="720"/>
        <w:rPr>
          <w:rFonts w:ascii="Avenir Next LT Pro Light" w:hAnsi="Avenir Next LT Pro Light" w:cstheme="minorHAnsi"/>
        </w:rPr>
        <w:sectPr w:rsidR="00A00383">
          <w:headerReference w:type="default" r:id="rId17"/>
          <w:pgSz w:w="12240" w:h="15840"/>
          <w:pgMar w:top="1440" w:right="1440" w:bottom="1440" w:left="1440" w:header="720" w:footer="720" w:gutter="0"/>
          <w:cols w:space="720"/>
          <w:formProt w:val="0"/>
          <w:docGrid w:linePitch="360"/>
        </w:sectPr>
      </w:pPr>
    </w:p>
    <w:p w14:paraId="4D1736E8" w14:textId="6C6C0910" w:rsidR="006023DF" w:rsidRDefault="00710FC7" w:rsidP="00710FC7">
      <w:pPr>
        <w:pStyle w:val="Heading1"/>
      </w:pPr>
      <w:bookmarkStart w:id="123" w:name="_Toc119919525"/>
      <w:bookmarkEnd w:id="118"/>
      <w:r>
        <w:lastRenderedPageBreak/>
        <w:t>Required Exhibits – Instructions</w:t>
      </w:r>
      <w:bookmarkEnd w:id="123"/>
    </w:p>
    <w:p w14:paraId="3557E1AE" w14:textId="0779A46F" w:rsidR="00710FC7" w:rsidRDefault="00710FC7" w:rsidP="00394FD1">
      <w:pPr>
        <w:rPr>
          <w:rFonts w:ascii="Avenir Next LT Pro Light" w:hAnsi="Avenir Next LT Pro Light"/>
        </w:rPr>
      </w:pPr>
    </w:p>
    <w:p w14:paraId="60B4C0EB" w14:textId="75FD9484" w:rsidR="00710FC7" w:rsidRPr="004C586C" w:rsidRDefault="00A00383" w:rsidP="00710FC7">
      <w:r w:rsidRPr="004C586C">
        <w:fldChar w:fldCharType="begin">
          <w:ffData>
            <w:name w:val="Check16"/>
            <w:enabled/>
            <w:calcOnExit w:val="0"/>
            <w:checkBox>
              <w:sizeAuto/>
              <w:default w:val="0"/>
            </w:checkBox>
          </w:ffData>
        </w:fldChar>
      </w:r>
      <w:bookmarkStart w:id="124" w:name="Check16"/>
      <w:r w:rsidRPr="004C586C">
        <w:instrText xml:space="preserve"> FORMCHECKBOX </w:instrText>
      </w:r>
      <w:r w:rsidR="00EF1566">
        <w:fldChar w:fldCharType="separate"/>
      </w:r>
      <w:r w:rsidRPr="004C586C">
        <w:fldChar w:fldCharType="end"/>
      </w:r>
      <w:bookmarkEnd w:id="124"/>
      <w:r w:rsidRPr="004C586C">
        <w:t xml:space="preserve"> </w:t>
      </w:r>
      <w:r w:rsidR="00710FC7" w:rsidRPr="004C586C">
        <w:t xml:space="preserve">Exhibit A – Project Location </w:t>
      </w:r>
    </w:p>
    <w:p w14:paraId="3094483C" w14:textId="136E56D7" w:rsidR="00710FC7" w:rsidRPr="00B82753" w:rsidRDefault="00710FC7" w:rsidP="00B82753">
      <w:pPr>
        <w:pStyle w:val="ListParagraph"/>
        <w:numPr>
          <w:ilvl w:val="0"/>
          <w:numId w:val="3"/>
        </w:numPr>
        <w:spacing w:after="40" w:line="276" w:lineRule="auto"/>
        <w:rPr>
          <w:rFonts w:ascii="Avenir Next LT Pro" w:hAnsi="Avenir Next LT Pro"/>
        </w:rPr>
      </w:pPr>
      <w:r w:rsidRPr="004C586C">
        <w:rPr>
          <w:rFonts w:ascii="Avenir Next LT Pro" w:hAnsi="Avenir Next LT Pro"/>
        </w:rPr>
        <w:t xml:space="preserve">Provide (1) a map of project area </w:t>
      </w:r>
      <w:r w:rsidR="00B82753" w:rsidRPr="004C586C">
        <w:rPr>
          <w:rFonts w:ascii="Avenir Next LT Pro" w:hAnsi="Avenir Next LT Pro"/>
        </w:rPr>
        <w:t xml:space="preserve">in </w:t>
      </w:r>
      <w:r w:rsidR="00B82753">
        <w:rPr>
          <w:rFonts w:ascii="Avenir Next LT Pro" w:hAnsi="Avenir Next LT Pro"/>
        </w:rPr>
        <w:t xml:space="preserve">Adobe </w:t>
      </w:r>
      <w:r w:rsidRPr="004C586C">
        <w:rPr>
          <w:rFonts w:ascii="Avenir Next LT Pro" w:hAnsi="Avenir Next LT Pro"/>
        </w:rPr>
        <w:t>PDF format and (2) a list of addresses to be served by the project in</w:t>
      </w:r>
      <w:r w:rsidR="00B82753">
        <w:rPr>
          <w:rFonts w:ascii="Avenir Next LT Pro" w:hAnsi="Avenir Next LT Pro"/>
        </w:rPr>
        <w:t xml:space="preserve"> the provided</w:t>
      </w:r>
      <w:r w:rsidRPr="004C586C">
        <w:rPr>
          <w:rFonts w:ascii="Avenir Next LT Pro" w:hAnsi="Avenir Next LT Pro"/>
        </w:rPr>
        <w:t xml:space="preserve"> Microsoft Excel </w:t>
      </w:r>
      <w:r w:rsidR="00B82753">
        <w:rPr>
          <w:rFonts w:ascii="Avenir Next LT Pro" w:hAnsi="Avenir Next LT Pro"/>
        </w:rPr>
        <w:t>template</w:t>
      </w:r>
      <w:r w:rsidRPr="00B82753">
        <w:t>.</w:t>
      </w:r>
    </w:p>
    <w:p w14:paraId="76019051" w14:textId="77777777" w:rsidR="00710FC7" w:rsidRPr="004C586C" w:rsidRDefault="00710FC7" w:rsidP="00D95579">
      <w:pPr>
        <w:pStyle w:val="ListParagraph"/>
        <w:numPr>
          <w:ilvl w:val="0"/>
          <w:numId w:val="3"/>
        </w:numPr>
        <w:spacing w:after="40" w:line="276" w:lineRule="auto"/>
        <w:rPr>
          <w:rFonts w:ascii="Avenir Next LT Pro" w:hAnsi="Avenir Next LT Pro"/>
        </w:rPr>
      </w:pPr>
      <w:r w:rsidRPr="004C586C">
        <w:rPr>
          <w:rFonts w:ascii="Avenir Next LT Pro" w:hAnsi="Avenir Next LT Pro"/>
        </w:rPr>
        <w:t xml:space="preserve">Maps of last mile projects should include the service area boundaries and also include place names, boundaries, buildings, road/street names or other features that clearly identify the project coverage area. </w:t>
      </w:r>
    </w:p>
    <w:p w14:paraId="6710B4E0" w14:textId="3583C89E" w:rsidR="00710FC7" w:rsidRPr="004C586C" w:rsidRDefault="00710FC7" w:rsidP="00D95579">
      <w:pPr>
        <w:pStyle w:val="ListParagraph"/>
        <w:numPr>
          <w:ilvl w:val="0"/>
          <w:numId w:val="3"/>
        </w:numPr>
        <w:spacing w:after="40" w:line="276" w:lineRule="auto"/>
        <w:rPr>
          <w:rFonts w:ascii="Avenir Next LT Pro" w:hAnsi="Avenir Next LT Pro"/>
        </w:rPr>
      </w:pPr>
      <w:r w:rsidRPr="004C586C">
        <w:rPr>
          <w:rFonts w:ascii="Avenir Next LT Pro" w:hAnsi="Avenir Next LT Pro"/>
        </w:rPr>
        <w:t>For</w:t>
      </w:r>
      <w:r w:rsidR="00B82753">
        <w:rPr>
          <w:rFonts w:ascii="Avenir Next LT Pro" w:hAnsi="Avenir Next LT Pro"/>
        </w:rPr>
        <w:t xml:space="preserve"> projects with</w:t>
      </w:r>
      <w:r w:rsidRPr="004C586C">
        <w:rPr>
          <w:rFonts w:ascii="Avenir Next LT Pro" w:hAnsi="Avenir Next LT Pro"/>
        </w:rPr>
        <w:t xml:space="preserve"> middle mile </w:t>
      </w:r>
      <w:r w:rsidR="00B82753">
        <w:rPr>
          <w:rFonts w:ascii="Avenir Next LT Pro" w:hAnsi="Avenir Next LT Pro"/>
        </w:rPr>
        <w:t>components</w:t>
      </w:r>
      <w:r w:rsidRPr="004C586C">
        <w:rPr>
          <w:rFonts w:ascii="Avenir Next LT Pro" w:hAnsi="Avenir Next LT Pro"/>
        </w:rPr>
        <w:t>, the map should indicate the location of the</w:t>
      </w:r>
      <w:r w:rsidR="00B82753">
        <w:rPr>
          <w:rFonts w:ascii="Avenir Next LT Pro" w:hAnsi="Avenir Next LT Pro"/>
        </w:rPr>
        <w:t xml:space="preserve"> proposed</w:t>
      </w:r>
      <w:r w:rsidRPr="004C586C">
        <w:rPr>
          <w:rFonts w:ascii="Avenir Next LT Pro" w:hAnsi="Avenir Next LT Pro"/>
        </w:rPr>
        <w:t xml:space="preserve"> middle mile facilities.</w:t>
      </w:r>
    </w:p>
    <w:p w14:paraId="06F7EC4A" w14:textId="3C4C6D29" w:rsidR="00710FC7" w:rsidRPr="004C586C" w:rsidRDefault="00710FC7" w:rsidP="00D95579">
      <w:pPr>
        <w:pStyle w:val="ListParagraph"/>
        <w:numPr>
          <w:ilvl w:val="0"/>
          <w:numId w:val="3"/>
        </w:numPr>
        <w:spacing w:after="40" w:line="276" w:lineRule="auto"/>
        <w:rPr>
          <w:rFonts w:ascii="Avenir Next LT Pro" w:hAnsi="Avenir Next LT Pro"/>
        </w:rPr>
      </w:pPr>
      <w:r w:rsidRPr="004C586C">
        <w:rPr>
          <w:rFonts w:ascii="Avenir Next LT Pro" w:hAnsi="Avenir Next LT Pro"/>
        </w:rPr>
        <w:t>In addition to the PDF version of the map which must be provided, a shapefile of proposed project must be included on the USB drive (</w:t>
      </w:r>
      <w:r w:rsidR="00D95579">
        <w:rPr>
          <w:rFonts w:ascii="Avenir Next LT Pro" w:hAnsi="Avenir Next LT Pro"/>
        </w:rPr>
        <w:t xml:space="preserve">including at a minimum its </w:t>
      </w:r>
      <w:r w:rsidRPr="004C586C">
        <w:rPr>
          <w:rFonts w:ascii="Avenir Next LT Pro" w:hAnsi="Avenir Next LT Pro"/>
        </w:rPr>
        <w:t>.</w:t>
      </w:r>
      <w:proofErr w:type="spellStart"/>
      <w:r w:rsidRPr="004C586C">
        <w:rPr>
          <w:rFonts w:ascii="Avenir Next LT Pro" w:hAnsi="Avenir Next LT Pro"/>
        </w:rPr>
        <w:t>shp</w:t>
      </w:r>
      <w:proofErr w:type="spellEnd"/>
      <w:r w:rsidR="00D95579">
        <w:rPr>
          <w:rFonts w:ascii="Avenir Next LT Pro" w:hAnsi="Avenir Next LT Pro"/>
        </w:rPr>
        <w:t>, .</w:t>
      </w:r>
      <w:proofErr w:type="spellStart"/>
      <w:r w:rsidR="00D95579">
        <w:rPr>
          <w:rFonts w:ascii="Avenir Next LT Pro" w:hAnsi="Avenir Next LT Pro"/>
        </w:rPr>
        <w:t>shx</w:t>
      </w:r>
      <w:proofErr w:type="spellEnd"/>
      <w:r w:rsidR="00D95579">
        <w:rPr>
          <w:rFonts w:ascii="Avenir Next LT Pro" w:hAnsi="Avenir Next LT Pro"/>
        </w:rPr>
        <w:t>, and .</w:t>
      </w:r>
      <w:proofErr w:type="spellStart"/>
      <w:r w:rsidR="00D95579">
        <w:rPr>
          <w:rFonts w:ascii="Avenir Next LT Pro" w:hAnsi="Avenir Next LT Pro"/>
        </w:rPr>
        <w:t>dbf</w:t>
      </w:r>
      <w:proofErr w:type="spellEnd"/>
      <w:r w:rsidR="00D95579">
        <w:rPr>
          <w:rFonts w:ascii="Avenir Next LT Pro" w:hAnsi="Avenir Next LT Pro"/>
        </w:rPr>
        <w:t xml:space="preserve"> components</w:t>
      </w:r>
      <w:r w:rsidRPr="004C586C">
        <w:rPr>
          <w:rFonts w:ascii="Avenir Next LT Pro" w:hAnsi="Avenir Next LT Pro"/>
        </w:rPr>
        <w:t>).</w:t>
      </w:r>
    </w:p>
    <w:p w14:paraId="61B116A1" w14:textId="43D238F7" w:rsidR="00710FC7" w:rsidRPr="004C586C" w:rsidRDefault="00710FC7" w:rsidP="00D95579">
      <w:pPr>
        <w:pStyle w:val="ListParagraph"/>
        <w:numPr>
          <w:ilvl w:val="0"/>
          <w:numId w:val="3"/>
        </w:numPr>
        <w:spacing w:after="40" w:line="276" w:lineRule="auto"/>
        <w:rPr>
          <w:rFonts w:ascii="Avenir Next LT Pro" w:hAnsi="Avenir Next LT Pro"/>
        </w:rPr>
      </w:pPr>
      <w:r w:rsidRPr="004C586C">
        <w:rPr>
          <w:rFonts w:ascii="Avenir Next LT Pro" w:hAnsi="Avenir Next LT Pro"/>
        </w:rPr>
        <w:t xml:space="preserve">Pursuant to KRS 224A.1121, </w:t>
      </w:r>
      <w:r w:rsidR="008A166E" w:rsidRPr="004C586C">
        <w:rPr>
          <w:rFonts w:ascii="Avenir Next LT Pro" w:hAnsi="Avenir Next LT Pro"/>
        </w:rPr>
        <w:t>t</w:t>
      </w:r>
      <w:r w:rsidRPr="004C586C">
        <w:rPr>
          <w:rFonts w:ascii="Avenir Next LT Pro" w:hAnsi="Avenir Next LT Pro"/>
        </w:rPr>
        <w:t>he description of the geographic scope of the broadband</w:t>
      </w:r>
    </w:p>
    <w:p w14:paraId="3B22473E" w14:textId="6FF2F950" w:rsidR="008E5726" w:rsidRPr="004C586C" w:rsidRDefault="00710FC7" w:rsidP="00D95579">
      <w:pPr>
        <w:pStyle w:val="ListParagraph"/>
        <w:spacing w:after="40" w:line="276" w:lineRule="auto"/>
        <w:ind w:left="720" w:firstLine="0"/>
        <w:rPr>
          <w:rFonts w:ascii="Avenir Next LT Pro" w:hAnsi="Avenir Next LT Pro"/>
        </w:rPr>
      </w:pPr>
      <w:r w:rsidRPr="004C586C">
        <w:rPr>
          <w:rFonts w:ascii="Avenir Next LT Pro" w:hAnsi="Avenir Next LT Pro"/>
        </w:rPr>
        <w:t xml:space="preserve">deployment project area shall not be exempt under the Open </w:t>
      </w:r>
      <w:r w:rsidR="008A166E" w:rsidRPr="004C586C">
        <w:rPr>
          <w:rFonts w:ascii="Avenir Next LT Pro" w:hAnsi="Avenir Next LT Pro"/>
        </w:rPr>
        <w:t>Records Act and</w:t>
      </w:r>
      <w:r w:rsidRPr="004C586C">
        <w:rPr>
          <w:rFonts w:ascii="Avenir Next LT Pro" w:hAnsi="Avenir Next LT Pro"/>
        </w:rPr>
        <w:t xml:space="preserve"> shall be made available to the public within five (5)</w:t>
      </w:r>
      <w:r w:rsidR="008A166E" w:rsidRPr="004C586C">
        <w:rPr>
          <w:rFonts w:ascii="Avenir Next LT Pro" w:hAnsi="Avenir Next LT Pro"/>
        </w:rPr>
        <w:t xml:space="preserve"> </w:t>
      </w:r>
      <w:r w:rsidR="00B82753">
        <w:rPr>
          <w:rFonts w:ascii="Avenir Next LT Pro" w:hAnsi="Avenir Next LT Pro"/>
        </w:rPr>
        <w:t xml:space="preserve">business </w:t>
      </w:r>
      <w:r w:rsidRPr="004C586C">
        <w:rPr>
          <w:rFonts w:ascii="Avenir Next LT Pro" w:hAnsi="Avenir Next LT Pro"/>
        </w:rPr>
        <w:t>days after submission of the application.</w:t>
      </w:r>
    </w:p>
    <w:p w14:paraId="4087F53F" w14:textId="6DFA0B57" w:rsidR="008E5726" w:rsidRPr="004C586C" w:rsidRDefault="00A00383" w:rsidP="008E5726">
      <w:r w:rsidRPr="004C586C">
        <w:fldChar w:fldCharType="begin">
          <w:ffData>
            <w:name w:val="Check17"/>
            <w:enabled/>
            <w:calcOnExit w:val="0"/>
            <w:checkBox>
              <w:sizeAuto/>
              <w:default w:val="0"/>
            </w:checkBox>
          </w:ffData>
        </w:fldChar>
      </w:r>
      <w:bookmarkStart w:id="125" w:name="Check17"/>
      <w:r w:rsidRPr="004C586C">
        <w:instrText xml:space="preserve"> FORMCHECKBOX </w:instrText>
      </w:r>
      <w:r w:rsidR="00EF1566">
        <w:fldChar w:fldCharType="separate"/>
      </w:r>
      <w:r w:rsidRPr="004C586C">
        <w:fldChar w:fldCharType="end"/>
      </w:r>
      <w:bookmarkEnd w:id="125"/>
      <w:r w:rsidRPr="004C586C">
        <w:t xml:space="preserve"> </w:t>
      </w:r>
      <w:r w:rsidR="008E5726" w:rsidRPr="004C586C">
        <w:t xml:space="preserve">Exhibit B – </w:t>
      </w:r>
      <w:r w:rsidR="00B82753">
        <w:t xml:space="preserve">No Service / </w:t>
      </w:r>
      <w:r w:rsidR="008E5726" w:rsidRPr="004C586C">
        <w:t>Unserved</w:t>
      </w:r>
      <w:r w:rsidR="00C2651E" w:rsidRPr="004C586C">
        <w:t xml:space="preserve"> </w:t>
      </w:r>
      <w:r w:rsidR="008E5726" w:rsidRPr="004C586C">
        <w:t>Documentation</w:t>
      </w:r>
    </w:p>
    <w:p w14:paraId="58CD16CA" w14:textId="0ED4895B" w:rsidR="008E5726" w:rsidRPr="004C586C" w:rsidRDefault="008E5726"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 xml:space="preserve">Provide documentation of </w:t>
      </w:r>
      <w:r w:rsidR="00B82753">
        <w:rPr>
          <w:rFonts w:ascii="Avenir Next LT Pro" w:hAnsi="Avenir Next LT Pro"/>
        </w:rPr>
        <w:t xml:space="preserve">no service / </w:t>
      </w:r>
      <w:r w:rsidR="00E175D2" w:rsidRPr="004C586C">
        <w:rPr>
          <w:rFonts w:ascii="Avenir Next LT Pro" w:hAnsi="Avenir Next LT Pro"/>
        </w:rPr>
        <w:t xml:space="preserve">unserved </w:t>
      </w:r>
      <w:r w:rsidRPr="004C586C">
        <w:rPr>
          <w:rFonts w:ascii="Avenir Next LT Pro" w:hAnsi="Avenir Next LT Pro"/>
        </w:rPr>
        <w:t xml:space="preserve">nature of project. </w:t>
      </w:r>
    </w:p>
    <w:p w14:paraId="7EC6ABD1" w14:textId="5FFA5777" w:rsidR="00C2651E" w:rsidRPr="004C586C" w:rsidRDefault="00A00383" w:rsidP="00C2651E">
      <w:r w:rsidRPr="004C586C">
        <w:fldChar w:fldCharType="begin">
          <w:ffData>
            <w:name w:val="Check18"/>
            <w:enabled/>
            <w:calcOnExit w:val="0"/>
            <w:checkBox>
              <w:sizeAuto/>
              <w:default w:val="0"/>
            </w:checkBox>
          </w:ffData>
        </w:fldChar>
      </w:r>
      <w:bookmarkStart w:id="126" w:name="Check18"/>
      <w:r w:rsidRPr="004C586C">
        <w:instrText xml:space="preserve"> FORMCHECKBOX </w:instrText>
      </w:r>
      <w:r w:rsidR="00EF1566">
        <w:fldChar w:fldCharType="separate"/>
      </w:r>
      <w:r w:rsidRPr="004C586C">
        <w:fldChar w:fldCharType="end"/>
      </w:r>
      <w:bookmarkEnd w:id="126"/>
      <w:r w:rsidRPr="004C586C">
        <w:t xml:space="preserve"> </w:t>
      </w:r>
      <w:r w:rsidR="00C2651E" w:rsidRPr="004C586C">
        <w:t>Exhibit C – Project Funding Documentation</w:t>
      </w:r>
    </w:p>
    <w:p w14:paraId="26BA7DB8" w14:textId="2F190358" w:rsidR="00C2651E" w:rsidRPr="004C586C" w:rsidRDefault="00C2651E"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Provide documentation of matching funds from each project partner. Examples of acceptable documents are a letter of credit, bank letter confirming available funds, board resolution committing funds, or grant or loan documentation.</w:t>
      </w:r>
    </w:p>
    <w:p w14:paraId="49555F8B" w14:textId="3050F41A" w:rsidR="00557ECB" w:rsidRPr="004C586C" w:rsidRDefault="00A00383" w:rsidP="00557ECB">
      <w:r w:rsidRPr="004C586C">
        <w:fldChar w:fldCharType="begin">
          <w:ffData>
            <w:name w:val="Check19"/>
            <w:enabled/>
            <w:calcOnExit w:val="0"/>
            <w:checkBox>
              <w:sizeAuto/>
              <w:default w:val="0"/>
            </w:checkBox>
          </w:ffData>
        </w:fldChar>
      </w:r>
      <w:bookmarkStart w:id="127" w:name="Check19"/>
      <w:r w:rsidRPr="004C586C">
        <w:instrText xml:space="preserve"> FORMCHECKBOX </w:instrText>
      </w:r>
      <w:r w:rsidR="00EF1566">
        <w:fldChar w:fldCharType="separate"/>
      </w:r>
      <w:r w:rsidRPr="004C586C">
        <w:fldChar w:fldCharType="end"/>
      </w:r>
      <w:bookmarkEnd w:id="127"/>
      <w:r w:rsidRPr="004C586C">
        <w:t xml:space="preserve"> </w:t>
      </w:r>
      <w:r w:rsidR="00557ECB" w:rsidRPr="004C586C">
        <w:t>Exhibit D – Grant Eligible Purchases</w:t>
      </w:r>
    </w:p>
    <w:p w14:paraId="78A312BD" w14:textId="2EB653B1" w:rsidR="00557ECB" w:rsidRPr="004C586C" w:rsidRDefault="00557ECB"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 xml:space="preserve">Provide a list or schedule of all eligible elements to be purchased or utilized for the proposed project. </w:t>
      </w:r>
    </w:p>
    <w:p w14:paraId="7EB6906A" w14:textId="1588FBC8" w:rsidR="008A49C5" w:rsidRPr="004C586C" w:rsidRDefault="00A00383" w:rsidP="008A49C5">
      <w:r w:rsidRPr="004C586C">
        <w:fldChar w:fldCharType="begin">
          <w:ffData>
            <w:name w:val="Check20"/>
            <w:enabled/>
            <w:calcOnExit w:val="0"/>
            <w:checkBox>
              <w:sizeAuto/>
              <w:default w:val="0"/>
            </w:checkBox>
          </w:ffData>
        </w:fldChar>
      </w:r>
      <w:bookmarkStart w:id="128" w:name="Check20"/>
      <w:r w:rsidRPr="004C586C">
        <w:instrText xml:space="preserve"> FORMCHECKBOX </w:instrText>
      </w:r>
      <w:r w:rsidR="00EF1566">
        <w:fldChar w:fldCharType="separate"/>
      </w:r>
      <w:r w:rsidRPr="004C586C">
        <w:fldChar w:fldCharType="end"/>
      </w:r>
      <w:bookmarkEnd w:id="128"/>
      <w:r w:rsidRPr="004C586C">
        <w:t xml:space="preserve"> </w:t>
      </w:r>
      <w:r w:rsidR="008A49C5" w:rsidRPr="004C586C">
        <w:t>Exhibit E – Project Financials</w:t>
      </w:r>
    </w:p>
    <w:p w14:paraId="3CCF32A3" w14:textId="17A7ACFF" w:rsidR="008A49C5" w:rsidRPr="004C586C" w:rsidRDefault="008A49C5" w:rsidP="00D95579">
      <w:pPr>
        <w:pStyle w:val="ListParagraph"/>
        <w:numPr>
          <w:ilvl w:val="0"/>
          <w:numId w:val="5"/>
        </w:numPr>
        <w:spacing w:line="276" w:lineRule="auto"/>
        <w:rPr>
          <w:rFonts w:ascii="Avenir Next LT Pro" w:hAnsi="Avenir Next LT Pro"/>
        </w:rPr>
      </w:pPr>
      <w:r w:rsidRPr="004C586C">
        <w:rPr>
          <w:rFonts w:ascii="Avenir Next LT Pro" w:hAnsi="Avenir Next LT Pro"/>
        </w:rPr>
        <w:t xml:space="preserve">Provide a </w:t>
      </w:r>
      <w:r w:rsidR="00923F61" w:rsidRPr="004C586C">
        <w:rPr>
          <w:rFonts w:ascii="Avenir Next LT Pro" w:hAnsi="Avenir Next LT Pro"/>
        </w:rPr>
        <w:t>5-year</w:t>
      </w:r>
      <w:r w:rsidRPr="004C586C">
        <w:rPr>
          <w:rFonts w:ascii="Avenir Next LT Pro" w:hAnsi="Avenir Next LT Pro"/>
        </w:rPr>
        <w:t xml:space="preserve"> project financial plan / pro forma spreadsheet.</w:t>
      </w:r>
    </w:p>
    <w:p w14:paraId="73D66211" w14:textId="77777777" w:rsidR="008A49C5" w:rsidRPr="004C586C" w:rsidRDefault="008A49C5" w:rsidP="00D95579">
      <w:pPr>
        <w:pStyle w:val="ListParagraph"/>
        <w:numPr>
          <w:ilvl w:val="0"/>
          <w:numId w:val="5"/>
        </w:numPr>
        <w:spacing w:line="276" w:lineRule="auto"/>
        <w:rPr>
          <w:rFonts w:ascii="Avenir Next LT Pro" w:hAnsi="Avenir Next LT Pro"/>
        </w:rPr>
      </w:pPr>
      <w:r w:rsidRPr="004C586C">
        <w:rPr>
          <w:rFonts w:ascii="Avenir Next LT Pro" w:hAnsi="Avenir Next LT Pro"/>
        </w:rPr>
        <w:t>Brief narrative summary describing the financial viability of the project over a minimum of 5 years. Applicant may extend the analysis for additional years if that will provide a more comprehensive financial justification.</w:t>
      </w:r>
    </w:p>
    <w:p w14:paraId="6A61DF57" w14:textId="2D09CE19" w:rsidR="00F46EA2" w:rsidRPr="004C586C" w:rsidRDefault="00A00383" w:rsidP="00F46EA2">
      <w:r w:rsidRPr="004C586C">
        <w:fldChar w:fldCharType="begin">
          <w:ffData>
            <w:name w:val="Check21"/>
            <w:enabled/>
            <w:calcOnExit w:val="0"/>
            <w:checkBox>
              <w:sizeAuto/>
              <w:default w:val="0"/>
            </w:checkBox>
          </w:ffData>
        </w:fldChar>
      </w:r>
      <w:bookmarkStart w:id="129" w:name="Check21"/>
      <w:r w:rsidRPr="004C586C">
        <w:instrText xml:space="preserve"> FORMCHECKBOX </w:instrText>
      </w:r>
      <w:r w:rsidR="00EF1566">
        <w:fldChar w:fldCharType="separate"/>
      </w:r>
      <w:r w:rsidRPr="004C586C">
        <w:fldChar w:fldCharType="end"/>
      </w:r>
      <w:bookmarkEnd w:id="129"/>
      <w:r w:rsidRPr="004C586C">
        <w:t xml:space="preserve"> </w:t>
      </w:r>
      <w:r w:rsidR="00F46EA2" w:rsidRPr="004C586C">
        <w:t xml:space="preserve">Exhibit </w:t>
      </w:r>
      <w:r w:rsidR="008A49C5" w:rsidRPr="004C586C">
        <w:t>F</w:t>
      </w:r>
      <w:r w:rsidR="00F46EA2" w:rsidRPr="004C586C">
        <w:t xml:space="preserve"> – Project Design </w:t>
      </w:r>
    </w:p>
    <w:p w14:paraId="44E16A01" w14:textId="73F263A6" w:rsidR="00F46EA2" w:rsidRPr="004C586C" w:rsidRDefault="00F46EA2"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 xml:space="preserve">Provide engineering designs, diagrams, and maps that demonstrate the viability of the proposed project certified by a registered Professional Engineer. </w:t>
      </w:r>
    </w:p>
    <w:p w14:paraId="72D25925" w14:textId="3165E7AD" w:rsidR="00F46EA2" w:rsidRPr="004C586C" w:rsidRDefault="00F46EA2"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Demonstrate that the installed broadband infrastructure meets the minimum required speeds of 100 Mbps download and 100 Mbps upload. Information must be certified by either the manufacturer of the equipment to be utilized, or by a registered Professional Engineer.</w:t>
      </w:r>
    </w:p>
    <w:p w14:paraId="10411567" w14:textId="75FEF76C" w:rsidR="0003118C" w:rsidRPr="004C586C" w:rsidRDefault="00A00383" w:rsidP="0003118C">
      <w:r w:rsidRPr="004C586C">
        <w:fldChar w:fldCharType="begin">
          <w:ffData>
            <w:name w:val="Check22"/>
            <w:enabled/>
            <w:calcOnExit w:val="0"/>
            <w:checkBox>
              <w:sizeAuto/>
              <w:default w:val="0"/>
            </w:checkBox>
          </w:ffData>
        </w:fldChar>
      </w:r>
      <w:bookmarkStart w:id="130" w:name="Check22"/>
      <w:r w:rsidRPr="004C586C">
        <w:instrText xml:space="preserve"> FORMCHECKBOX </w:instrText>
      </w:r>
      <w:r w:rsidR="00EF1566">
        <w:fldChar w:fldCharType="separate"/>
      </w:r>
      <w:r w:rsidRPr="004C586C">
        <w:fldChar w:fldCharType="end"/>
      </w:r>
      <w:bookmarkEnd w:id="130"/>
      <w:r w:rsidRPr="004C586C">
        <w:t xml:space="preserve"> </w:t>
      </w:r>
      <w:r w:rsidR="0003118C" w:rsidRPr="004C586C">
        <w:t xml:space="preserve">Exhibit G – Pricing Structure </w:t>
      </w:r>
    </w:p>
    <w:p w14:paraId="40FDE05F" w14:textId="5E8222F7" w:rsidR="0003118C" w:rsidRPr="004C586C" w:rsidRDefault="0003118C"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 xml:space="preserve">Provide the proposed stand-alone pricing for all tiers of service to be offered, including unbundled internet-only service at 100 Mbps download and 100 Mbps upload, and for </w:t>
      </w:r>
      <w:r w:rsidRPr="004C586C">
        <w:rPr>
          <w:rFonts w:ascii="Avenir Next LT Pro" w:hAnsi="Avenir Next LT Pro"/>
        </w:rPr>
        <w:lastRenderedPageBreak/>
        <w:t>1 Gbps download and 1 Gbps upload if applicable.</w:t>
      </w:r>
    </w:p>
    <w:p w14:paraId="119DAB62" w14:textId="05AA5120" w:rsidR="0003118C" w:rsidRPr="004C586C" w:rsidRDefault="0003118C"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Provide pricing information for any additional equipment that will be required for activation or turn-up of individual customer locations.</w:t>
      </w:r>
    </w:p>
    <w:p w14:paraId="32C9E0AC" w14:textId="055D61C0" w:rsidR="0003118C" w:rsidRPr="004C586C" w:rsidRDefault="00A00383" w:rsidP="0003118C">
      <w:r w:rsidRPr="004C586C">
        <w:fldChar w:fldCharType="begin">
          <w:ffData>
            <w:name w:val="Check23"/>
            <w:enabled/>
            <w:calcOnExit w:val="0"/>
            <w:checkBox>
              <w:sizeAuto/>
              <w:default w:val="0"/>
            </w:checkBox>
          </w:ffData>
        </w:fldChar>
      </w:r>
      <w:bookmarkStart w:id="131" w:name="Check23"/>
      <w:r w:rsidRPr="004C586C">
        <w:instrText xml:space="preserve"> FORMCHECKBOX </w:instrText>
      </w:r>
      <w:r w:rsidR="00EF1566">
        <w:fldChar w:fldCharType="separate"/>
      </w:r>
      <w:r w:rsidRPr="004C586C">
        <w:fldChar w:fldCharType="end"/>
      </w:r>
      <w:bookmarkEnd w:id="131"/>
      <w:r w:rsidRPr="004C586C">
        <w:t xml:space="preserve"> </w:t>
      </w:r>
      <w:r w:rsidR="0003118C" w:rsidRPr="004C586C">
        <w:t xml:space="preserve">Exhibit H – Marketing Plan </w:t>
      </w:r>
    </w:p>
    <w:p w14:paraId="4C7A1F23" w14:textId="2F16B664" w:rsidR="0003118C" w:rsidRPr="004C586C" w:rsidRDefault="0003118C" w:rsidP="00D95579">
      <w:pPr>
        <w:pStyle w:val="ListParagraph"/>
        <w:numPr>
          <w:ilvl w:val="0"/>
          <w:numId w:val="4"/>
        </w:numPr>
        <w:spacing w:line="276" w:lineRule="auto"/>
        <w:rPr>
          <w:rFonts w:ascii="Avenir Next LT Pro" w:hAnsi="Avenir Next LT Pro"/>
          <w:b/>
          <w:bCs/>
        </w:rPr>
      </w:pPr>
      <w:r w:rsidRPr="004C586C">
        <w:rPr>
          <w:rFonts w:ascii="Avenir Next LT Pro" w:hAnsi="Avenir Next LT Pro"/>
        </w:rPr>
        <w:t xml:space="preserve">Describe marketing initiatives to be undertaken by the Applicant to communicate availability of broadband services to the prospective customer base. </w:t>
      </w:r>
    </w:p>
    <w:p w14:paraId="155FDBAB" w14:textId="64906D12" w:rsidR="00DE12F8" w:rsidRPr="004C586C" w:rsidRDefault="00A00383" w:rsidP="00DE12F8">
      <w:r w:rsidRPr="004C586C">
        <w:fldChar w:fldCharType="begin">
          <w:ffData>
            <w:name w:val="Check24"/>
            <w:enabled/>
            <w:calcOnExit w:val="0"/>
            <w:checkBox>
              <w:sizeAuto/>
              <w:default w:val="0"/>
            </w:checkBox>
          </w:ffData>
        </w:fldChar>
      </w:r>
      <w:bookmarkStart w:id="132" w:name="Check24"/>
      <w:r w:rsidRPr="004C586C">
        <w:instrText xml:space="preserve"> FORMCHECKBOX </w:instrText>
      </w:r>
      <w:r w:rsidR="00EF1566">
        <w:fldChar w:fldCharType="separate"/>
      </w:r>
      <w:r w:rsidRPr="004C586C">
        <w:fldChar w:fldCharType="end"/>
      </w:r>
      <w:bookmarkEnd w:id="132"/>
      <w:r w:rsidRPr="004C586C">
        <w:t xml:space="preserve"> </w:t>
      </w:r>
      <w:r w:rsidR="00DE12F8" w:rsidRPr="004C586C">
        <w:t>Exhibit I – Community Support</w:t>
      </w:r>
    </w:p>
    <w:p w14:paraId="214C4408" w14:textId="2A2435C6" w:rsidR="00F46EA2" w:rsidRPr="004C586C" w:rsidRDefault="00DE12F8"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 xml:space="preserve">Provide any letters of support received for this project. </w:t>
      </w:r>
    </w:p>
    <w:p w14:paraId="4953DD80" w14:textId="3C9CD36B" w:rsidR="00460627" w:rsidRPr="004C586C" w:rsidRDefault="00A00383" w:rsidP="00460627">
      <w:r w:rsidRPr="004C586C">
        <w:fldChar w:fldCharType="begin">
          <w:ffData>
            <w:name w:val="Check25"/>
            <w:enabled/>
            <w:calcOnExit w:val="0"/>
            <w:checkBox>
              <w:sizeAuto/>
              <w:default w:val="0"/>
            </w:checkBox>
          </w:ffData>
        </w:fldChar>
      </w:r>
      <w:bookmarkStart w:id="133" w:name="Check25"/>
      <w:r w:rsidRPr="004C586C">
        <w:instrText xml:space="preserve"> FORMCHECKBOX </w:instrText>
      </w:r>
      <w:r w:rsidR="00EF1566">
        <w:fldChar w:fldCharType="separate"/>
      </w:r>
      <w:r w:rsidRPr="004C586C">
        <w:fldChar w:fldCharType="end"/>
      </w:r>
      <w:bookmarkEnd w:id="133"/>
      <w:r w:rsidRPr="004C586C">
        <w:t xml:space="preserve"> </w:t>
      </w:r>
      <w:r w:rsidR="00460627" w:rsidRPr="004C586C">
        <w:t>Exhibit J – Technical Expertise Statement</w:t>
      </w:r>
    </w:p>
    <w:p w14:paraId="60CC401E" w14:textId="2C588FFE" w:rsidR="00460627" w:rsidRPr="004C586C" w:rsidRDefault="00460627" w:rsidP="006942E4">
      <w:pPr>
        <w:pStyle w:val="ListParagraph"/>
        <w:numPr>
          <w:ilvl w:val="0"/>
          <w:numId w:val="4"/>
        </w:numPr>
        <w:rPr>
          <w:rFonts w:ascii="Avenir Next LT Pro" w:hAnsi="Avenir Next LT Pro"/>
        </w:rPr>
      </w:pPr>
      <w:r w:rsidRPr="004C586C">
        <w:rPr>
          <w:rFonts w:ascii="Avenir Next LT Pro" w:hAnsi="Avenir Next LT Pro"/>
        </w:rPr>
        <w:t xml:space="preserve">Detail relevant technical expertise and prior experience in providing broadband services in Kentucky and other states. </w:t>
      </w:r>
    </w:p>
    <w:p w14:paraId="18B473D9" w14:textId="460C95F2" w:rsidR="00460627" w:rsidRPr="004C586C" w:rsidRDefault="00A00383" w:rsidP="00460627">
      <w:r w:rsidRPr="004C586C">
        <w:fldChar w:fldCharType="begin">
          <w:ffData>
            <w:name w:val="Check26"/>
            <w:enabled/>
            <w:calcOnExit w:val="0"/>
            <w:checkBox>
              <w:sizeAuto/>
              <w:default w:val="0"/>
            </w:checkBox>
          </w:ffData>
        </w:fldChar>
      </w:r>
      <w:bookmarkStart w:id="134" w:name="Check26"/>
      <w:r w:rsidRPr="004C586C">
        <w:instrText xml:space="preserve"> FORMCHECKBOX </w:instrText>
      </w:r>
      <w:r w:rsidR="00EF1566">
        <w:fldChar w:fldCharType="separate"/>
      </w:r>
      <w:r w:rsidRPr="004C586C">
        <w:fldChar w:fldCharType="end"/>
      </w:r>
      <w:bookmarkEnd w:id="134"/>
      <w:r w:rsidRPr="004C586C">
        <w:t xml:space="preserve"> </w:t>
      </w:r>
      <w:r w:rsidR="00460627" w:rsidRPr="004C586C">
        <w:t xml:space="preserve">Exhibit K – Organizational </w:t>
      </w:r>
      <w:r w:rsidR="00B82753">
        <w:t>Capacity</w:t>
      </w:r>
    </w:p>
    <w:p w14:paraId="154BC1FC" w14:textId="77777777" w:rsidR="00460627" w:rsidRPr="004C586C" w:rsidRDefault="00460627"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 xml:space="preserve">Describe organization strength of the Applicant to build, manage, and effectively operate the proposed broadband project, </w:t>
      </w:r>
    </w:p>
    <w:p w14:paraId="19117DAF" w14:textId="4F0F6BEE" w:rsidR="00460627" w:rsidRPr="004C586C" w:rsidRDefault="00460627"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 xml:space="preserve">Identify key officers and management personnel with corresponding brief resumes. Organizational structure charts may also be submitted. </w:t>
      </w:r>
    </w:p>
    <w:p w14:paraId="1C824A57" w14:textId="59997105" w:rsidR="00460627" w:rsidRPr="004C586C" w:rsidRDefault="00A00383" w:rsidP="00460627">
      <w:r w:rsidRPr="004C586C">
        <w:fldChar w:fldCharType="begin">
          <w:ffData>
            <w:name w:val="Check27"/>
            <w:enabled/>
            <w:calcOnExit w:val="0"/>
            <w:checkBox>
              <w:sizeAuto/>
              <w:default w:val="0"/>
            </w:checkBox>
          </w:ffData>
        </w:fldChar>
      </w:r>
      <w:bookmarkStart w:id="135" w:name="Check27"/>
      <w:r w:rsidRPr="004C586C">
        <w:instrText xml:space="preserve"> FORMCHECKBOX </w:instrText>
      </w:r>
      <w:r w:rsidR="00EF1566">
        <w:fldChar w:fldCharType="separate"/>
      </w:r>
      <w:r w:rsidRPr="004C586C">
        <w:fldChar w:fldCharType="end"/>
      </w:r>
      <w:bookmarkEnd w:id="135"/>
      <w:r w:rsidRPr="004C586C">
        <w:t xml:space="preserve"> </w:t>
      </w:r>
      <w:r w:rsidR="00460627" w:rsidRPr="004C586C">
        <w:t>Exhibit L – Audited Financial Statements</w:t>
      </w:r>
    </w:p>
    <w:p w14:paraId="6BFFC22A" w14:textId="6B7E4CA1" w:rsidR="00460627" w:rsidRPr="004C586C" w:rsidRDefault="00313D82"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Include</w:t>
      </w:r>
      <w:r w:rsidR="00460627" w:rsidRPr="004C586C">
        <w:rPr>
          <w:rFonts w:ascii="Avenir Next LT Pro" w:hAnsi="Avenir Next LT Pro"/>
        </w:rPr>
        <w:t xml:space="preserve"> most recent audited financial statements. Financial statements may be identified and filed as “Confidential Information” and must be appropriately marked as confidential when submitted. </w:t>
      </w:r>
    </w:p>
    <w:p w14:paraId="681F4CB7" w14:textId="2B61070E" w:rsidR="00460627" w:rsidRPr="004C586C" w:rsidRDefault="00460627"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May also provided independent audit results as supplemental detail, as well as the Applicant’s most recent year’s federal tax return.</w:t>
      </w:r>
    </w:p>
    <w:p w14:paraId="0E154A9D" w14:textId="77777777" w:rsidR="00460627" w:rsidRPr="004C586C" w:rsidRDefault="00460627"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 xml:space="preserve">Any confidential information should be identified as a separate file on the application USB drive. </w:t>
      </w:r>
    </w:p>
    <w:p w14:paraId="4BF279E9" w14:textId="40AB7678" w:rsidR="00313D82" w:rsidRPr="004C586C" w:rsidRDefault="00A00383" w:rsidP="00313D82">
      <w:r w:rsidRPr="004C586C">
        <w:fldChar w:fldCharType="begin">
          <w:ffData>
            <w:name w:val="Check28"/>
            <w:enabled/>
            <w:calcOnExit w:val="0"/>
            <w:checkBox>
              <w:sizeAuto/>
              <w:default w:val="0"/>
            </w:checkBox>
          </w:ffData>
        </w:fldChar>
      </w:r>
      <w:bookmarkStart w:id="136" w:name="Check28"/>
      <w:r w:rsidRPr="004C586C">
        <w:instrText xml:space="preserve"> FORMCHECKBOX </w:instrText>
      </w:r>
      <w:r w:rsidR="00EF1566">
        <w:fldChar w:fldCharType="separate"/>
      </w:r>
      <w:r w:rsidRPr="004C586C">
        <w:fldChar w:fldCharType="end"/>
      </w:r>
      <w:bookmarkEnd w:id="136"/>
      <w:r w:rsidRPr="004C586C">
        <w:t xml:space="preserve"> </w:t>
      </w:r>
      <w:r w:rsidR="00313D82" w:rsidRPr="004C586C">
        <w:t>Exhibit M – Applicant Resolution</w:t>
      </w:r>
    </w:p>
    <w:p w14:paraId="3B94E51C" w14:textId="30BFBF4C" w:rsidR="00313D82" w:rsidRPr="004C586C" w:rsidRDefault="00313D82"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Include</w:t>
      </w:r>
      <w:r w:rsidR="00A60562" w:rsidRPr="004C586C">
        <w:rPr>
          <w:rFonts w:ascii="Avenir Next LT Pro" w:hAnsi="Avenir Next LT Pro"/>
        </w:rPr>
        <w:t xml:space="preserve"> executed</w:t>
      </w:r>
      <w:r w:rsidRPr="004C586C">
        <w:rPr>
          <w:rFonts w:ascii="Avenir Next LT Pro" w:hAnsi="Avenir Next LT Pro"/>
        </w:rPr>
        <w:t xml:space="preserve"> affidavits</w:t>
      </w:r>
      <w:r w:rsidR="00A60562" w:rsidRPr="004C586C">
        <w:rPr>
          <w:rFonts w:ascii="Avenir Next LT Pro" w:hAnsi="Avenir Next LT Pro"/>
        </w:rPr>
        <w:t>/</w:t>
      </w:r>
      <w:r w:rsidRPr="004C586C">
        <w:rPr>
          <w:rFonts w:ascii="Avenir Next LT Pro" w:hAnsi="Avenir Next LT Pro"/>
        </w:rPr>
        <w:t xml:space="preserve">resolutions from all project partners. </w:t>
      </w:r>
    </w:p>
    <w:sectPr w:rsidR="00313D82" w:rsidRPr="004C58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B12A3" w14:textId="77777777" w:rsidR="00EF1566" w:rsidRDefault="00EF1566" w:rsidP="004D2393">
      <w:pPr>
        <w:spacing w:line="240" w:lineRule="auto"/>
      </w:pPr>
      <w:r>
        <w:separator/>
      </w:r>
    </w:p>
  </w:endnote>
  <w:endnote w:type="continuationSeparator" w:id="0">
    <w:p w14:paraId="3515819B" w14:textId="77777777" w:rsidR="00EF1566" w:rsidRDefault="00EF1566" w:rsidP="004D2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LT Pro">
    <w:charset w:val="00"/>
    <w:family w:val="swiss"/>
    <w:pitch w:val="variable"/>
    <w:sig w:usb0="800000EF" w:usb1="5000204A" w:usb2="00000000" w:usb3="00000000" w:csb0="00000093" w:csb1="00000000"/>
  </w:font>
  <w:font w:name="Avenir Next LT Pro Demi">
    <w:altName w:val="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venir Next LT Pro Light">
    <w:charset w:val="00"/>
    <w:family w:val="swiss"/>
    <w:pitch w:val="variable"/>
    <w:sig w:usb0="A00000EF" w:usb1="5000204B" w:usb2="00000000" w:usb3="00000000" w:csb0="00000093" w:csb1="00000000"/>
  </w:font>
  <w:font w:name="Axiforma Light">
    <w:altName w:val="Calibri"/>
    <w:panose1 w:val="00000000000000000000"/>
    <w:charset w:val="00"/>
    <w:family w:val="modern"/>
    <w:notTrueType/>
    <w:pitch w:val="variable"/>
    <w:sig w:usb0="A000022F" w:usb1="0000201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2A78" w14:textId="3CEB1F18" w:rsidR="007528A8" w:rsidRDefault="007528A8">
    <w:pPr>
      <w:pStyle w:val="Footer"/>
    </w:pPr>
  </w:p>
  <w:p w14:paraId="39AA2A52" w14:textId="504D7F9F" w:rsidR="005F6A9F" w:rsidRDefault="007528A8">
    <w:pPr>
      <w:pStyle w:val="Footer"/>
    </w:pPr>
    <w:r>
      <w:rPr>
        <w:noProof/>
      </w:rPr>
      <w:drawing>
        <wp:anchor distT="0" distB="0" distL="114300" distR="114300" simplePos="0" relativeHeight="251660288" behindDoc="0" locked="0" layoutInCell="1" allowOverlap="1" wp14:anchorId="502655BE" wp14:editId="4C47FD64">
          <wp:simplePos x="0" y="0"/>
          <wp:positionH relativeFrom="margin">
            <wp:align>center</wp:align>
          </wp:positionH>
          <wp:positionV relativeFrom="page">
            <wp:posOffset>9372600</wp:posOffset>
          </wp:positionV>
          <wp:extent cx="1271016" cy="366603"/>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016" cy="366603"/>
                  </a:xfrm>
                  <a:prstGeom prst="rect">
                    <a:avLst/>
                  </a:prstGeom>
                  <a:noFill/>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A9BE" w14:textId="77777777" w:rsidR="00B82753" w:rsidRDefault="00B82753">
    <w:pPr>
      <w:pStyle w:val="Footer"/>
    </w:pPr>
  </w:p>
  <w:p w14:paraId="2183D1F1" w14:textId="209C1989" w:rsidR="00B82753" w:rsidRPr="00B82753" w:rsidRDefault="00B82753" w:rsidP="00B82753">
    <w:pPr>
      <w:jc w:val="right"/>
      <w:rPr>
        <w:rFonts w:ascii="Avenir Next LT Pro Light" w:hAnsi="Avenir Next LT Pro Light"/>
        <w:noProof/>
        <w:sz w:val="20"/>
        <w:szCs w:val="20"/>
      </w:rPr>
    </w:pPr>
    <w:r w:rsidRPr="007528A8">
      <w:rPr>
        <w:rFonts w:ascii="Avenir Next LT Pro Light" w:hAnsi="Avenir Next LT Pro Light"/>
        <w:sz w:val="20"/>
        <w:szCs w:val="20"/>
      </w:rPr>
      <w:fldChar w:fldCharType="begin"/>
    </w:r>
    <w:r w:rsidRPr="007528A8">
      <w:rPr>
        <w:rFonts w:ascii="Avenir Next LT Pro Light" w:hAnsi="Avenir Next LT Pro Light"/>
        <w:sz w:val="20"/>
        <w:szCs w:val="20"/>
      </w:rPr>
      <w:instrText xml:space="preserve"> PAGE   \* MERGEFORMAT </w:instrText>
    </w:r>
    <w:r w:rsidRPr="007528A8">
      <w:rPr>
        <w:rFonts w:ascii="Avenir Next LT Pro Light" w:hAnsi="Avenir Next LT Pro Light"/>
        <w:sz w:val="20"/>
        <w:szCs w:val="20"/>
      </w:rPr>
      <w:fldChar w:fldCharType="separate"/>
    </w:r>
    <w:r>
      <w:rPr>
        <w:rFonts w:ascii="Avenir Next LT Pro Light" w:hAnsi="Avenir Next LT Pro Light"/>
        <w:sz w:val="20"/>
        <w:szCs w:val="20"/>
      </w:rPr>
      <w:t>iv</w:t>
    </w:r>
    <w:r w:rsidRPr="007528A8">
      <w:rPr>
        <w:rFonts w:ascii="Avenir Next LT Pro Light" w:hAnsi="Avenir Next LT Pro Light"/>
        <w:noProof/>
        <w:sz w:val="20"/>
        <w:szCs w:val="20"/>
      </w:rPr>
      <w:fldChar w:fldCharType="end"/>
    </w:r>
    <w:r>
      <w:rPr>
        <w:noProof/>
      </w:rPr>
      <w:drawing>
        <wp:anchor distT="0" distB="0" distL="114300" distR="114300" simplePos="0" relativeHeight="251664384" behindDoc="0" locked="0" layoutInCell="1" allowOverlap="1" wp14:anchorId="5919BDF3" wp14:editId="4B990458">
          <wp:simplePos x="0" y="0"/>
          <wp:positionH relativeFrom="margin">
            <wp:align>center</wp:align>
          </wp:positionH>
          <wp:positionV relativeFrom="page">
            <wp:posOffset>9372600</wp:posOffset>
          </wp:positionV>
          <wp:extent cx="1271016" cy="366603"/>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016" cy="366603"/>
                  </a:xfrm>
                  <a:prstGeom prst="rect">
                    <a:avLst/>
                  </a:prstGeom>
                  <a:noFill/>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EF28" w14:textId="77777777" w:rsidR="00B82753" w:rsidRDefault="00B82753">
    <w:pPr>
      <w:pStyle w:val="Footer"/>
    </w:pPr>
  </w:p>
  <w:p w14:paraId="13ABB4AA" w14:textId="271BD52A" w:rsidR="00B82753" w:rsidRPr="00B82753" w:rsidRDefault="00B82753" w:rsidP="00B82753">
    <w:pPr>
      <w:jc w:val="center"/>
      <w:rPr>
        <w:rFonts w:ascii="Avenir Next LT Pro Light" w:hAnsi="Avenir Next LT Pro Light"/>
        <w:noProof/>
        <w:sz w:val="20"/>
        <w:szCs w:val="20"/>
      </w:rPr>
    </w:pPr>
    <w:r>
      <w:rPr>
        <w:noProof/>
      </w:rPr>
      <w:drawing>
        <wp:anchor distT="0" distB="0" distL="114300" distR="114300" simplePos="0" relativeHeight="251666432" behindDoc="0" locked="0" layoutInCell="1" allowOverlap="1" wp14:anchorId="3D3E9D26" wp14:editId="261F87E8">
          <wp:simplePos x="0" y="0"/>
          <wp:positionH relativeFrom="margin">
            <wp:align>center</wp:align>
          </wp:positionH>
          <wp:positionV relativeFrom="page">
            <wp:posOffset>9372600</wp:posOffset>
          </wp:positionV>
          <wp:extent cx="1271016" cy="366603"/>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016" cy="366603"/>
                  </a:xfrm>
                  <a:prstGeom prst="rect">
                    <a:avLst/>
                  </a:prstGeom>
                  <a:noFill/>
                </pic:spPr>
              </pic:pic>
            </a:graphicData>
          </a:graphic>
          <wp14:sizeRelH relativeFrom="margin">
            <wp14:pctWidth>0</wp14:pctWidth>
          </wp14:sizeRelH>
        </wp:anchor>
      </w:drawing>
    </w:r>
  </w:p>
  <w:p w14:paraId="22ADA59A" w14:textId="77777777" w:rsidR="00B82753" w:rsidRDefault="00B8275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F5E2" w14:textId="77777777" w:rsidR="001D48F1" w:rsidRDefault="001D48F1">
    <w:pPr>
      <w:pStyle w:val="Footer"/>
    </w:pPr>
  </w:p>
  <w:p w14:paraId="64BCD962" w14:textId="44AA70E7" w:rsidR="001D48F1" w:rsidRDefault="001D48F1" w:rsidP="001D48F1">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drawing>
        <wp:anchor distT="0" distB="0" distL="114300" distR="114300" simplePos="0" relativeHeight="251662336" behindDoc="0" locked="0" layoutInCell="1" allowOverlap="1" wp14:anchorId="3BEC6F3A" wp14:editId="7873C9C0">
          <wp:simplePos x="0" y="0"/>
          <wp:positionH relativeFrom="margin">
            <wp:align>center</wp:align>
          </wp:positionH>
          <wp:positionV relativeFrom="page">
            <wp:posOffset>9372600</wp:posOffset>
          </wp:positionV>
          <wp:extent cx="1271016" cy="366603"/>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016" cy="36660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F0BA" w14:textId="77777777" w:rsidR="00EF1566" w:rsidRDefault="00EF1566" w:rsidP="004D2393">
      <w:pPr>
        <w:spacing w:line="240" w:lineRule="auto"/>
      </w:pPr>
      <w:r>
        <w:separator/>
      </w:r>
    </w:p>
  </w:footnote>
  <w:footnote w:type="continuationSeparator" w:id="0">
    <w:p w14:paraId="4A7D1D08" w14:textId="77777777" w:rsidR="00EF1566" w:rsidRDefault="00EF1566" w:rsidP="004D2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2855" w14:textId="5167BF84" w:rsidR="006C7326" w:rsidRPr="006C7326" w:rsidRDefault="006C7326" w:rsidP="006C7326">
    <w:pPr>
      <w:jc w:val="center"/>
      <w:rPr>
        <w:rFonts w:ascii="Avenir Next LT Pro Demi" w:hAnsi="Avenir Next LT Pro Demi"/>
        <w:sz w:val="24"/>
        <w:szCs w:val="24"/>
      </w:rPr>
    </w:pPr>
    <w:r w:rsidRPr="006C7326">
      <w:rPr>
        <w:rFonts w:ascii="Avenir Next LT Pro Demi" w:hAnsi="Avenir Next LT Pro Demi"/>
        <w:sz w:val="24"/>
        <w:szCs w:val="24"/>
      </w:rPr>
      <w:t>Kentucky’s Better Internet Program</w:t>
    </w:r>
  </w:p>
  <w:p w14:paraId="46F72397" w14:textId="77777777" w:rsidR="006C7326" w:rsidRPr="006C7326" w:rsidRDefault="006C7326" w:rsidP="006C7326">
    <w:pPr>
      <w:jc w:val="center"/>
      <w:rPr>
        <w:rFonts w:ascii="Avenir Next LT Pro Demi" w:hAnsi="Avenir Next LT Pro Demi"/>
        <w:sz w:val="24"/>
        <w:szCs w:val="24"/>
      </w:rPr>
    </w:pPr>
    <w:r w:rsidRPr="006C7326">
      <w:rPr>
        <w:rFonts w:ascii="Avenir Next LT Pro Demi" w:hAnsi="Avenir Next LT Pro Demi"/>
        <w:sz w:val="24"/>
        <w:szCs w:val="24"/>
      </w:rPr>
      <w:t>2022 Broadband Deployment Grant Application</w:t>
    </w:r>
  </w:p>
  <w:p w14:paraId="66A0CF64" w14:textId="77777777" w:rsidR="0065351B" w:rsidRDefault="00653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97F5" w14:textId="77777777" w:rsidR="006C7326" w:rsidRPr="006C7326" w:rsidRDefault="006C7326" w:rsidP="006C7326">
    <w:pPr>
      <w:jc w:val="center"/>
      <w:rPr>
        <w:rFonts w:ascii="Avenir Next LT Pro Demi" w:hAnsi="Avenir Next LT Pro Demi"/>
        <w:sz w:val="24"/>
        <w:szCs w:val="24"/>
      </w:rPr>
    </w:pPr>
    <w:r w:rsidRPr="006C7326">
      <w:rPr>
        <w:rFonts w:ascii="Avenir Next LT Pro Demi" w:hAnsi="Avenir Next LT Pro Demi"/>
        <w:sz w:val="24"/>
        <w:szCs w:val="24"/>
      </w:rPr>
      <w:t>Kentucky’s Better Internet Program</w:t>
    </w:r>
  </w:p>
  <w:p w14:paraId="2F5C7955" w14:textId="77777777" w:rsidR="006C7326" w:rsidRPr="006C7326" w:rsidRDefault="006C7326" w:rsidP="006C7326">
    <w:pPr>
      <w:jc w:val="center"/>
      <w:rPr>
        <w:rFonts w:ascii="Avenir Next LT Pro Demi" w:hAnsi="Avenir Next LT Pro Demi"/>
        <w:sz w:val="24"/>
        <w:szCs w:val="24"/>
      </w:rPr>
    </w:pPr>
    <w:r w:rsidRPr="006C7326">
      <w:rPr>
        <w:rFonts w:ascii="Avenir Next LT Pro Demi" w:hAnsi="Avenir Next LT Pro Demi"/>
        <w:sz w:val="24"/>
        <w:szCs w:val="24"/>
      </w:rPr>
      <w:t>2022 Broadband Deployment Grant Application</w:t>
    </w:r>
  </w:p>
  <w:p w14:paraId="6ED8F4FC" w14:textId="77777777" w:rsidR="007528A8" w:rsidRPr="007528A8" w:rsidRDefault="007528A8" w:rsidP="007528A8">
    <w:pPr>
      <w:jc w:val="right"/>
      <w:rPr>
        <w:rFonts w:ascii="Avenir Next LT Pro Light" w:hAnsi="Avenir Next LT Pro Light"/>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0553" w14:textId="77777777" w:rsidR="00D0286F" w:rsidRPr="007528A8" w:rsidRDefault="00D0286F" w:rsidP="007528A8">
    <w:pPr>
      <w:jc w:val="right"/>
      <w:rPr>
        <w:rFonts w:ascii="Avenir Next LT Pro Light" w:hAnsi="Avenir Next LT Pro Light"/>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27F6" w14:textId="77777777" w:rsidR="006C7326" w:rsidRPr="006C7326" w:rsidRDefault="006C7326" w:rsidP="006C7326">
    <w:pPr>
      <w:jc w:val="center"/>
      <w:rPr>
        <w:rFonts w:ascii="Avenir Next LT Pro Demi" w:hAnsi="Avenir Next LT Pro Demi"/>
        <w:sz w:val="24"/>
        <w:szCs w:val="24"/>
      </w:rPr>
    </w:pPr>
    <w:r w:rsidRPr="006C7326">
      <w:rPr>
        <w:rFonts w:ascii="Avenir Next LT Pro Demi" w:hAnsi="Avenir Next LT Pro Demi"/>
        <w:sz w:val="24"/>
        <w:szCs w:val="24"/>
      </w:rPr>
      <w:t>Kentucky’s Better Internet Program</w:t>
    </w:r>
  </w:p>
  <w:p w14:paraId="19A4E7E7" w14:textId="77777777" w:rsidR="006C7326" w:rsidRPr="006C7326" w:rsidRDefault="006C7326" w:rsidP="006C7326">
    <w:pPr>
      <w:jc w:val="center"/>
      <w:rPr>
        <w:rFonts w:ascii="Avenir Next LT Pro Demi" w:hAnsi="Avenir Next LT Pro Demi"/>
        <w:sz w:val="24"/>
        <w:szCs w:val="24"/>
      </w:rPr>
    </w:pPr>
    <w:r w:rsidRPr="006C7326">
      <w:rPr>
        <w:rFonts w:ascii="Avenir Next LT Pro Demi" w:hAnsi="Avenir Next LT Pro Demi"/>
        <w:sz w:val="24"/>
        <w:szCs w:val="24"/>
      </w:rPr>
      <w:t>2022 Broadband Deployment Grant Application</w:t>
    </w:r>
  </w:p>
  <w:p w14:paraId="2CC1D106" w14:textId="77777777" w:rsidR="005D5CA7" w:rsidRPr="001D48F1" w:rsidRDefault="005D5CA7" w:rsidP="001D48F1">
    <w:pPr>
      <w:jc w:val="center"/>
      <w:rPr>
        <w:rFonts w:ascii="Avenir Next LT Pro Demi" w:hAnsi="Avenir Next LT Pro Demi"/>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8178" w14:textId="77777777" w:rsidR="001D48F1" w:rsidRPr="005E4A33" w:rsidRDefault="001D48F1" w:rsidP="004D2393">
    <w:pPr>
      <w:jc w:val="center"/>
      <w:rPr>
        <w:rFonts w:ascii="Avenir Next LT Pro Demi" w:hAnsi="Avenir Next LT Pro Demi"/>
        <w:sz w:val="24"/>
        <w:szCs w:val="24"/>
      </w:rPr>
    </w:pPr>
    <w:r w:rsidRPr="005E4A33">
      <w:rPr>
        <w:rFonts w:ascii="Avenir Next LT Pro Demi" w:hAnsi="Avenir Next LT Pro Demi"/>
        <w:sz w:val="24"/>
        <w:szCs w:val="24"/>
      </w:rPr>
      <w:t>Kentucky Office of Broadband Development</w:t>
    </w:r>
  </w:p>
  <w:p w14:paraId="5711AD09" w14:textId="77777777" w:rsidR="001D48F1" w:rsidRPr="005E4A33" w:rsidRDefault="001D48F1" w:rsidP="004D2393">
    <w:pPr>
      <w:jc w:val="center"/>
      <w:rPr>
        <w:rFonts w:ascii="Avenir Next LT Pro Demi" w:hAnsi="Avenir Next LT Pro Demi"/>
        <w:sz w:val="24"/>
        <w:szCs w:val="24"/>
      </w:rPr>
    </w:pPr>
    <w:r w:rsidRPr="005E4A33">
      <w:rPr>
        <w:rFonts w:ascii="Avenir Next LT Pro Demi" w:hAnsi="Avenir Next LT Pro Demi"/>
        <w:sz w:val="24"/>
        <w:szCs w:val="24"/>
      </w:rPr>
      <w:t>2022 Broadband Deployment Program Grant Application</w:t>
    </w:r>
  </w:p>
  <w:p w14:paraId="5C28274E" w14:textId="77777777" w:rsidR="001D48F1" w:rsidRDefault="001D4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2B1"/>
    <w:multiLevelType w:val="hybridMultilevel"/>
    <w:tmpl w:val="1208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2142D"/>
    <w:multiLevelType w:val="hybridMultilevel"/>
    <w:tmpl w:val="5162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E32BF"/>
    <w:multiLevelType w:val="hybridMultilevel"/>
    <w:tmpl w:val="0C686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5B68B7"/>
    <w:multiLevelType w:val="hybridMultilevel"/>
    <w:tmpl w:val="2070C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7970F9"/>
    <w:multiLevelType w:val="hybridMultilevel"/>
    <w:tmpl w:val="553C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2223A"/>
    <w:multiLevelType w:val="hybridMultilevel"/>
    <w:tmpl w:val="7AAC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B2698"/>
    <w:multiLevelType w:val="hybridMultilevel"/>
    <w:tmpl w:val="A80C55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CAB0A4A"/>
    <w:multiLevelType w:val="hybridMultilevel"/>
    <w:tmpl w:val="C8B4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F6EED"/>
    <w:multiLevelType w:val="hybridMultilevel"/>
    <w:tmpl w:val="7A3C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860E3"/>
    <w:multiLevelType w:val="hybridMultilevel"/>
    <w:tmpl w:val="6ADAC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7604B"/>
    <w:multiLevelType w:val="hybridMultilevel"/>
    <w:tmpl w:val="D4A44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420F0"/>
    <w:multiLevelType w:val="multilevel"/>
    <w:tmpl w:val="7C9499B0"/>
    <w:lvl w:ilvl="0">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668784D"/>
    <w:multiLevelType w:val="hybridMultilevel"/>
    <w:tmpl w:val="EC0E97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9123DE"/>
    <w:multiLevelType w:val="hybridMultilevel"/>
    <w:tmpl w:val="52A614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9F81CF5"/>
    <w:multiLevelType w:val="hybridMultilevel"/>
    <w:tmpl w:val="47E20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8546B"/>
    <w:multiLevelType w:val="hybridMultilevel"/>
    <w:tmpl w:val="B23E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EC4961"/>
    <w:multiLevelType w:val="hybridMultilevel"/>
    <w:tmpl w:val="A510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5"/>
  </w:num>
  <w:num w:numId="4">
    <w:abstractNumId w:val="8"/>
  </w:num>
  <w:num w:numId="5">
    <w:abstractNumId w:val="16"/>
  </w:num>
  <w:num w:numId="6">
    <w:abstractNumId w:val="5"/>
  </w:num>
  <w:num w:numId="7">
    <w:abstractNumId w:val="10"/>
  </w:num>
  <w:num w:numId="8">
    <w:abstractNumId w:val="7"/>
  </w:num>
  <w:num w:numId="9">
    <w:abstractNumId w:val="2"/>
  </w:num>
  <w:num w:numId="10">
    <w:abstractNumId w:val="13"/>
  </w:num>
  <w:num w:numId="11">
    <w:abstractNumId w:val="3"/>
  </w:num>
  <w:num w:numId="12">
    <w:abstractNumId w:val="11"/>
  </w:num>
  <w:num w:numId="13">
    <w:abstractNumId w:val="12"/>
  </w:num>
  <w:num w:numId="14">
    <w:abstractNumId w:val="1"/>
  </w:num>
  <w:num w:numId="15">
    <w:abstractNumId w:val="0"/>
  </w:num>
  <w:num w:numId="16">
    <w:abstractNumId w:val="14"/>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E4"/>
    <w:rsid w:val="00010EC5"/>
    <w:rsid w:val="0003118C"/>
    <w:rsid w:val="000466D7"/>
    <w:rsid w:val="00071CC5"/>
    <w:rsid w:val="000A2166"/>
    <w:rsid w:val="000C0D63"/>
    <w:rsid w:val="000C2B29"/>
    <w:rsid w:val="00113A22"/>
    <w:rsid w:val="00117815"/>
    <w:rsid w:val="001205A1"/>
    <w:rsid w:val="00126DCA"/>
    <w:rsid w:val="001728E6"/>
    <w:rsid w:val="00174471"/>
    <w:rsid w:val="00195563"/>
    <w:rsid w:val="001D48F1"/>
    <w:rsid w:val="001F48FF"/>
    <w:rsid w:val="00204D5F"/>
    <w:rsid w:val="002249BC"/>
    <w:rsid w:val="00294FC4"/>
    <w:rsid w:val="002B6A57"/>
    <w:rsid w:val="002E23BF"/>
    <w:rsid w:val="002F020A"/>
    <w:rsid w:val="00303726"/>
    <w:rsid w:val="00310AA2"/>
    <w:rsid w:val="00313D82"/>
    <w:rsid w:val="00322C4A"/>
    <w:rsid w:val="00325031"/>
    <w:rsid w:val="00363212"/>
    <w:rsid w:val="0036547A"/>
    <w:rsid w:val="00374E31"/>
    <w:rsid w:val="00377AB0"/>
    <w:rsid w:val="00394FD1"/>
    <w:rsid w:val="003C3A77"/>
    <w:rsid w:val="003C75CB"/>
    <w:rsid w:val="00417249"/>
    <w:rsid w:val="00434D65"/>
    <w:rsid w:val="00460627"/>
    <w:rsid w:val="00461FA7"/>
    <w:rsid w:val="00465B18"/>
    <w:rsid w:val="00466557"/>
    <w:rsid w:val="00476C03"/>
    <w:rsid w:val="0049099F"/>
    <w:rsid w:val="004B32E5"/>
    <w:rsid w:val="004C5096"/>
    <w:rsid w:val="004C586C"/>
    <w:rsid w:val="004D176C"/>
    <w:rsid w:val="004D2393"/>
    <w:rsid w:val="004E64A5"/>
    <w:rsid w:val="0052776B"/>
    <w:rsid w:val="00527F48"/>
    <w:rsid w:val="005501AB"/>
    <w:rsid w:val="00557ECB"/>
    <w:rsid w:val="00565DCF"/>
    <w:rsid w:val="00574EEA"/>
    <w:rsid w:val="00596CFF"/>
    <w:rsid w:val="005C1ECB"/>
    <w:rsid w:val="005D3C5C"/>
    <w:rsid w:val="005D5CA7"/>
    <w:rsid w:val="005E4A33"/>
    <w:rsid w:val="005F6A9F"/>
    <w:rsid w:val="006023DF"/>
    <w:rsid w:val="006451BA"/>
    <w:rsid w:val="0065351B"/>
    <w:rsid w:val="00655E24"/>
    <w:rsid w:val="0069192C"/>
    <w:rsid w:val="006942E4"/>
    <w:rsid w:val="006A1D25"/>
    <w:rsid w:val="006C7326"/>
    <w:rsid w:val="006D263A"/>
    <w:rsid w:val="006D3DBA"/>
    <w:rsid w:val="00710FC7"/>
    <w:rsid w:val="00750955"/>
    <w:rsid w:val="007528A8"/>
    <w:rsid w:val="007741AC"/>
    <w:rsid w:val="007827B9"/>
    <w:rsid w:val="00793D40"/>
    <w:rsid w:val="007B2C5B"/>
    <w:rsid w:val="007C55F5"/>
    <w:rsid w:val="007C7817"/>
    <w:rsid w:val="007D2D8F"/>
    <w:rsid w:val="007D34CE"/>
    <w:rsid w:val="007D3A8A"/>
    <w:rsid w:val="007E47F7"/>
    <w:rsid w:val="00813A02"/>
    <w:rsid w:val="00817F97"/>
    <w:rsid w:val="00845058"/>
    <w:rsid w:val="008605D0"/>
    <w:rsid w:val="008663F1"/>
    <w:rsid w:val="008943F1"/>
    <w:rsid w:val="008A166E"/>
    <w:rsid w:val="008A49C5"/>
    <w:rsid w:val="008B3593"/>
    <w:rsid w:val="008E5726"/>
    <w:rsid w:val="009131B4"/>
    <w:rsid w:val="00923F61"/>
    <w:rsid w:val="00926E94"/>
    <w:rsid w:val="00934F47"/>
    <w:rsid w:val="00941097"/>
    <w:rsid w:val="00941F1C"/>
    <w:rsid w:val="0094546D"/>
    <w:rsid w:val="00945C9F"/>
    <w:rsid w:val="00954B53"/>
    <w:rsid w:val="00955C13"/>
    <w:rsid w:val="00966B55"/>
    <w:rsid w:val="0099363D"/>
    <w:rsid w:val="00994001"/>
    <w:rsid w:val="009A1BF5"/>
    <w:rsid w:val="009B5421"/>
    <w:rsid w:val="009B6A5B"/>
    <w:rsid w:val="009C51BB"/>
    <w:rsid w:val="009F423A"/>
    <w:rsid w:val="00A00383"/>
    <w:rsid w:val="00A0735D"/>
    <w:rsid w:val="00A17395"/>
    <w:rsid w:val="00A40779"/>
    <w:rsid w:val="00A561E4"/>
    <w:rsid w:val="00A60562"/>
    <w:rsid w:val="00A67130"/>
    <w:rsid w:val="00A82F60"/>
    <w:rsid w:val="00AB113B"/>
    <w:rsid w:val="00AB54F4"/>
    <w:rsid w:val="00AB5866"/>
    <w:rsid w:val="00AC6B48"/>
    <w:rsid w:val="00B136C1"/>
    <w:rsid w:val="00B417D1"/>
    <w:rsid w:val="00B6038F"/>
    <w:rsid w:val="00B60B91"/>
    <w:rsid w:val="00B82753"/>
    <w:rsid w:val="00BE5897"/>
    <w:rsid w:val="00BF2C68"/>
    <w:rsid w:val="00C01965"/>
    <w:rsid w:val="00C03D39"/>
    <w:rsid w:val="00C2651E"/>
    <w:rsid w:val="00C4087D"/>
    <w:rsid w:val="00C4124D"/>
    <w:rsid w:val="00C44224"/>
    <w:rsid w:val="00C55CD0"/>
    <w:rsid w:val="00C9176D"/>
    <w:rsid w:val="00CA39DC"/>
    <w:rsid w:val="00CD77E4"/>
    <w:rsid w:val="00CE6E22"/>
    <w:rsid w:val="00CE6F92"/>
    <w:rsid w:val="00CF482C"/>
    <w:rsid w:val="00D0286F"/>
    <w:rsid w:val="00D14FB3"/>
    <w:rsid w:val="00D25169"/>
    <w:rsid w:val="00D547DF"/>
    <w:rsid w:val="00D6643C"/>
    <w:rsid w:val="00D95579"/>
    <w:rsid w:val="00DA3826"/>
    <w:rsid w:val="00DC4683"/>
    <w:rsid w:val="00DE12F8"/>
    <w:rsid w:val="00E040B6"/>
    <w:rsid w:val="00E175D2"/>
    <w:rsid w:val="00E17FD5"/>
    <w:rsid w:val="00E34A52"/>
    <w:rsid w:val="00E361EA"/>
    <w:rsid w:val="00E5556F"/>
    <w:rsid w:val="00EC016B"/>
    <w:rsid w:val="00ED1F48"/>
    <w:rsid w:val="00EF1566"/>
    <w:rsid w:val="00EF1E49"/>
    <w:rsid w:val="00EF733F"/>
    <w:rsid w:val="00F07313"/>
    <w:rsid w:val="00F46EA2"/>
    <w:rsid w:val="00F818D0"/>
    <w:rsid w:val="00FA4455"/>
    <w:rsid w:val="00FB146F"/>
    <w:rsid w:val="00FB6F38"/>
    <w:rsid w:val="00FC1072"/>
    <w:rsid w:val="00FF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2FB10"/>
  <w15:chartTrackingRefBased/>
  <w15:docId w15:val="{01A2324C-6DF7-4B60-9450-BE529B47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D0"/>
    <w:pPr>
      <w:spacing w:after="0"/>
      <w:jc w:val="both"/>
    </w:pPr>
    <w:rPr>
      <w:rFonts w:ascii="Avenir Next LT Pro" w:hAnsi="Avenir Next LT Pro"/>
    </w:rPr>
  </w:style>
  <w:style w:type="paragraph" w:styleId="Heading1">
    <w:name w:val="heading 1"/>
    <w:basedOn w:val="Normal"/>
    <w:next w:val="Normal"/>
    <w:link w:val="Heading1Char"/>
    <w:uiPriority w:val="1"/>
    <w:qFormat/>
    <w:rsid w:val="005F6A9F"/>
    <w:pPr>
      <w:keepNext/>
      <w:keepLines/>
      <w:outlineLvl w:val="0"/>
    </w:pPr>
    <w:rPr>
      <w:rFonts w:ascii="Avenir Next LT Pro Demi" w:eastAsiaTheme="majorEastAsia" w:hAnsi="Avenir Next LT Pro Demi" w:cstheme="majorBidi"/>
      <w:sz w:val="24"/>
      <w:szCs w:val="32"/>
    </w:rPr>
  </w:style>
  <w:style w:type="paragraph" w:styleId="Heading2">
    <w:name w:val="heading 2"/>
    <w:basedOn w:val="Normal"/>
    <w:next w:val="Normal"/>
    <w:link w:val="Heading2Char"/>
    <w:uiPriority w:val="1"/>
    <w:unhideWhenUsed/>
    <w:qFormat/>
    <w:rsid w:val="00F818D0"/>
    <w:pPr>
      <w:keepNext/>
      <w:keepLines/>
      <w:outlineLvl w:val="1"/>
    </w:pPr>
    <w:rPr>
      <w:rFonts w:ascii="Avenir Next LT Pro Demi" w:eastAsiaTheme="majorEastAsia" w:hAnsi="Avenir Next LT Pro Demi" w:cstheme="majorBidi"/>
      <w:color w:val="4472C4" w:themeColor="accent1"/>
      <w:sz w:val="24"/>
      <w:szCs w:val="26"/>
    </w:rPr>
  </w:style>
  <w:style w:type="paragraph" w:styleId="Heading3">
    <w:name w:val="heading 3"/>
    <w:basedOn w:val="Normal"/>
    <w:next w:val="Normal"/>
    <w:link w:val="Heading3Char"/>
    <w:uiPriority w:val="1"/>
    <w:unhideWhenUsed/>
    <w:qFormat/>
    <w:rsid w:val="008943F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1"/>
    <w:qFormat/>
    <w:rsid w:val="008943F1"/>
    <w:pPr>
      <w:widowControl w:val="0"/>
      <w:autoSpaceDE w:val="0"/>
      <w:autoSpaceDN w:val="0"/>
      <w:spacing w:line="240" w:lineRule="auto"/>
      <w:ind w:left="520" w:hanging="2230"/>
      <w:jc w:val="left"/>
      <w:outlineLvl w:val="3"/>
    </w:pPr>
    <w:rPr>
      <w:rFonts w:ascii="Arial" w:eastAsia="Arial" w:hAnsi="Arial" w:cs="Arial"/>
      <w:b/>
      <w:bCs/>
      <w:i/>
      <w:iCs/>
      <w:u w:val="single" w:color="000000"/>
    </w:rPr>
  </w:style>
  <w:style w:type="paragraph" w:styleId="Heading5">
    <w:name w:val="heading 5"/>
    <w:basedOn w:val="Normal"/>
    <w:next w:val="Normal"/>
    <w:link w:val="Heading5Char"/>
    <w:uiPriority w:val="9"/>
    <w:unhideWhenUsed/>
    <w:qFormat/>
    <w:rsid w:val="008943F1"/>
    <w:pPr>
      <w:keepNext/>
      <w:keepLines/>
      <w:widowControl w:val="0"/>
      <w:autoSpaceDE w:val="0"/>
      <w:autoSpaceDN w:val="0"/>
      <w:spacing w:before="40" w:line="240" w:lineRule="auto"/>
      <w:jc w:val="left"/>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7E4"/>
    <w:rPr>
      <w:color w:val="808080"/>
    </w:rPr>
  </w:style>
  <w:style w:type="table" w:styleId="TableGrid">
    <w:name w:val="Table Grid"/>
    <w:basedOn w:val="TableNormal"/>
    <w:uiPriority w:val="39"/>
    <w:rsid w:val="00CD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03726"/>
    <w:rPr>
      <w:rFonts w:ascii="Avenir Next LT Pro" w:hAnsi="Avenir Next LT Pro"/>
      <w:sz w:val="22"/>
    </w:rPr>
  </w:style>
  <w:style w:type="paragraph" w:styleId="Header">
    <w:name w:val="header"/>
    <w:basedOn w:val="Normal"/>
    <w:link w:val="HeaderChar"/>
    <w:unhideWhenUsed/>
    <w:rsid w:val="004D2393"/>
    <w:pPr>
      <w:tabs>
        <w:tab w:val="center" w:pos="4680"/>
        <w:tab w:val="right" w:pos="9360"/>
      </w:tabs>
      <w:spacing w:line="240" w:lineRule="auto"/>
    </w:pPr>
  </w:style>
  <w:style w:type="character" w:customStyle="1" w:styleId="HeaderChar">
    <w:name w:val="Header Char"/>
    <w:basedOn w:val="DefaultParagraphFont"/>
    <w:link w:val="Header"/>
    <w:rsid w:val="004D2393"/>
  </w:style>
  <w:style w:type="paragraph" w:styleId="Footer">
    <w:name w:val="footer"/>
    <w:basedOn w:val="Normal"/>
    <w:link w:val="FooterChar"/>
    <w:uiPriority w:val="99"/>
    <w:unhideWhenUsed/>
    <w:rsid w:val="004D2393"/>
    <w:pPr>
      <w:tabs>
        <w:tab w:val="center" w:pos="4680"/>
        <w:tab w:val="right" w:pos="9360"/>
      </w:tabs>
      <w:spacing w:line="240" w:lineRule="auto"/>
    </w:pPr>
  </w:style>
  <w:style w:type="character" w:customStyle="1" w:styleId="FooterChar">
    <w:name w:val="Footer Char"/>
    <w:basedOn w:val="DefaultParagraphFont"/>
    <w:link w:val="Footer"/>
    <w:uiPriority w:val="99"/>
    <w:rsid w:val="004D2393"/>
  </w:style>
  <w:style w:type="character" w:styleId="CommentReference">
    <w:name w:val="annotation reference"/>
    <w:basedOn w:val="DefaultParagraphFont"/>
    <w:uiPriority w:val="99"/>
    <w:semiHidden/>
    <w:unhideWhenUsed/>
    <w:rsid w:val="006A1D25"/>
    <w:rPr>
      <w:sz w:val="16"/>
      <w:szCs w:val="16"/>
    </w:rPr>
  </w:style>
  <w:style w:type="paragraph" w:styleId="CommentText">
    <w:name w:val="annotation text"/>
    <w:basedOn w:val="Normal"/>
    <w:link w:val="CommentTextChar"/>
    <w:uiPriority w:val="99"/>
    <w:unhideWhenUsed/>
    <w:rsid w:val="006A1D25"/>
    <w:pPr>
      <w:spacing w:line="240" w:lineRule="auto"/>
    </w:pPr>
    <w:rPr>
      <w:sz w:val="20"/>
      <w:szCs w:val="20"/>
    </w:rPr>
  </w:style>
  <w:style w:type="character" w:customStyle="1" w:styleId="CommentTextChar">
    <w:name w:val="Comment Text Char"/>
    <w:basedOn w:val="DefaultParagraphFont"/>
    <w:link w:val="CommentText"/>
    <w:uiPriority w:val="99"/>
    <w:rsid w:val="006A1D25"/>
    <w:rPr>
      <w:sz w:val="20"/>
      <w:szCs w:val="20"/>
    </w:rPr>
  </w:style>
  <w:style w:type="paragraph" w:styleId="CommentSubject">
    <w:name w:val="annotation subject"/>
    <w:basedOn w:val="CommentText"/>
    <w:next w:val="CommentText"/>
    <w:link w:val="CommentSubjectChar"/>
    <w:uiPriority w:val="99"/>
    <w:semiHidden/>
    <w:unhideWhenUsed/>
    <w:rsid w:val="006A1D25"/>
    <w:rPr>
      <w:b/>
      <w:bCs/>
    </w:rPr>
  </w:style>
  <w:style w:type="character" w:customStyle="1" w:styleId="CommentSubjectChar">
    <w:name w:val="Comment Subject Char"/>
    <w:basedOn w:val="CommentTextChar"/>
    <w:link w:val="CommentSubject"/>
    <w:uiPriority w:val="99"/>
    <w:semiHidden/>
    <w:rsid w:val="006A1D25"/>
    <w:rPr>
      <w:b/>
      <w:bCs/>
      <w:sz w:val="20"/>
      <w:szCs w:val="20"/>
    </w:rPr>
  </w:style>
  <w:style w:type="character" w:customStyle="1" w:styleId="Heading1Char">
    <w:name w:val="Heading 1 Char"/>
    <w:basedOn w:val="DefaultParagraphFont"/>
    <w:link w:val="Heading1"/>
    <w:uiPriority w:val="9"/>
    <w:rsid w:val="005F6A9F"/>
    <w:rPr>
      <w:rFonts w:ascii="Avenir Next LT Pro Demi" w:eastAsiaTheme="majorEastAsia" w:hAnsi="Avenir Next LT Pro Demi" w:cstheme="majorBidi"/>
      <w:sz w:val="24"/>
      <w:szCs w:val="32"/>
    </w:rPr>
  </w:style>
  <w:style w:type="paragraph" w:styleId="TOCHeading">
    <w:name w:val="TOC Heading"/>
    <w:basedOn w:val="Heading1"/>
    <w:next w:val="Normal"/>
    <w:uiPriority w:val="39"/>
    <w:unhideWhenUsed/>
    <w:qFormat/>
    <w:rsid w:val="005F6A9F"/>
    <w:pPr>
      <w:outlineLvl w:val="9"/>
    </w:pPr>
  </w:style>
  <w:style w:type="paragraph" w:styleId="TOC1">
    <w:name w:val="toc 1"/>
    <w:basedOn w:val="Normal"/>
    <w:next w:val="Normal"/>
    <w:autoRedefine/>
    <w:uiPriority w:val="39"/>
    <w:unhideWhenUsed/>
    <w:qFormat/>
    <w:rsid w:val="008B3593"/>
    <w:pPr>
      <w:spacing w:after="100"/>
    </w:pPr>
  </w:style>
  <w:style w:type="character" w:styleId="Hyperlink">
    <w:name w:val="Hyperlink"/>
    <w:basedOn w:val="DefaultParagraphFont"/>
    <w:uiPriority w:val="99"/>
    <w:unhideWhenUsed/>
    <w:rsid w:val="008B3593"/>
    <w:rPr>
      <w:color w:val="0563C1" w:themeColor="hyperlink"/>
      <w:u w:val="single"/>
    </w:rPr>
  </w:style>
  <w:style w:type="character" w:customStyle="1" w:styleId="Heading2Char">
    <w:name w:val="Heading 2 Char"/>
    <w:basedOn w:val="DefaultParagraphFont"/>
    <w:link w:val="Heading2"/>
    <w:uiPriority w:val="9"/>
    <w:rsid w:val="00F818D0"/>
    <w:rPr>
      <w:rFonts w:ascii="Avenir Next LT Pro Demi" w:eastAsiaTheme="majorEastAsia" w:hAnsi="Avenir Next LT Pro Demi" w:cstheme="majorBidi"/>
      <w:color w:val="4472C4" w:themeColor="accent1"/>
      <w:sz w:val="24"/>
      <w:szCs w:val="26"/>
    </w:rPr>
  </w:style>
  <w:style w:type="paragraph" w:styleId="BodyText">
    <w:name w:val="Body Text"/>
    <w:basedOn w:val="Normal"/>
    <w:link w:val="BodyTextChar"/>
    <w:uiPriority w:val="1"/>
    <w:qFormat/>
    <w:rsid w:val="008B3593"/>
    <w:pPr>
      <w:widowControl w:val="0"/>
      <w:autoSpaceDE w:val="0"/>
      <w:autoSpaceDN w:val="0"/>
      <w:spacing w:line="240" w:lineRule="auto"/>
    </w:pPr>
    <w:rPr>
      <w:rFonts w:ascii="Calibri" w:eastAsia="Calibri" w:hAnsi="Calibri" w:cs="Calibri"/>
    </w:rPr>
  </w:style>
  <w:style w:type="character" w:customStyle="1" w:styleId="BodyTextChar">
    <w:name w:val="Body Text Char"/>
    <w:basedOn w:val="DefaultParagraphFont"/>
    <w:link w:val="BodyText"/>
    <w:uiPriority w:val="1"/>
    <w:rsid w:val="008B3593"/>
    <w:rPr>
      <w:rFonts w:ascii="Calibri" w:eastAsia="Calibri" w:hAnsi="Calibri" w:cs="Calibri"/>
    </w:rPr>
  </w:style>
  <w:style w:type="paragraph" w:styleId="ListParagraph">
    <w:name w:val="List Paragraph"/>
    <w:aliases w:val="Bullet,AB List 1,Bullet Points,Bullet List,FooterText,numbered,List Paragraph1,Paragraphe de liste1,Bulletr List Paragraph,列出段落,列出段落1,List Paragraph2,List Paragraph21,Listeafsnit1,Parágrafo da Lista1,Párrafo de lista1,リスト段落1,Foot,ProcessA"/>
    <w:basedOn w:val="Normal"/>
    <w:link w:val="ListParagraphChar"/>
    <w:uiPriority w:val="34"/>
    <w:qFormat/>
    <w:rsid w:val="008B3593"/>
    <w:pPr>
      <w:widowControl w:val="0"/>
      <w:autoSpaceDE w:val="0"/>
      <w:autoSpaceDN w:val="0"/>
      <w:spacing w:line="240" w:lineRule="auto"/>
      <w:ind w:left="1240" w:hanging="360"/>
    </w:pPr>
    <w:rPr>
      <w:rFonts w:ascii="Arial" w:eastAsia="Arial" w:hAnsi="Arial" w:cs="Arial"/>
    </w:rPr>
  </w:style>
  <w:style w:type="character" w:customStyle="1" w:styleId="ListParagraphChar">
    <w:name w:val="List Paragraph Char"/>
    <w:aliases w:val="Bullet Char,AB List 1 Char,Bullet Points Char,Bullet List Char,FooterText Char,numbered Char,List Paragraph1 Char,Paragraphe de liste1 Char,Bulletr List Paragraph Char,列出段落 Char,列出段落1 Char,List Paragraph2 Char,List Paragraph21 Char"/>
    <w:basedOn w:val="DefaultParagraphFont"/>
    <w:link w:val="ListParagraph"/>
    <w:uiPriority w:val="34"/>
    <w:qFormat/>
    <w:locked/>
    <w:rsid w:val="008B3593"/>
    <w:rPr>
      <w:rFonts w:ascii="Arial" w:eastAsia="Arial" w:hAnsi="Arial" w:cs="Arial"/>
    </w:rPr>
  </w:style>
  <w:style w:type="paragraph" w:styleId="TOC2">
    <w:name w:val="toc 2"/>
    <w:basedOn w:val="Normal"/>
    <w:next w:val="Normal"/>
    <w:autoRedefine/>
    <w:uiPriority w:val="39"/>
    <w:unhideWhenUsed/>
    <w:qFormat/>
    <w:rsid w:val="00CF482C"/>
    <w:pPr>
      <w:spacing w:after="100"/>
      <w:ind w:left="220"/>
    </w:pPr>
  </w:style>
  <w:style w:type="character" w:styleId="UnresolvedMention">
    <w:name w:val="Unresolved Mention"/>
    <w:basedOn w:val="DefaultParagraphFont"/>
    <w:uiPriority w:val="99"/>
    <w:semiHidden/>
    <w:unhideWhenUsed/>
    <w:rsid w:val="00F818D0"/>
    <w:rPr>
      <w:color w:val="605E5C"/>
      <w:shd w:val="clear" w:color="auto" w:fill="E1DFDD"/>
    </w:rPr>
  </w:style>
  <w:style w:type="paragraph" w:customStyle="1" w:styleId="TableParagraph">
    <w:name w:val="Table Paragraph"/>
    <w:basedOn w:val="Normal"/>
    <w:uiPriority w:val="1"/>
    <w:qFormat/>
    <w:rsid w:val="008E5726"/>
    <w:pPr>
      <w:widowControl w:val="0"/>
      <w:autoSpaceDE w:val="0"/>
      <w:autoSpaceDN w:val="0"/>
      <w:spacing w:line="240" w:lineRule="auto"/>
      <w:jc w:val="left"/>
    </w:pPr>
    <w:rPr>
      <w:rFonts w:ascii="Arial" w:eastAsia="Arial" w:hAnsi="Arial" w:cs="Arial"/>
    </w:rPr>
  </w:style>
  <w:style w:type="paragraph" w:styleId="Revision">
    <w:name w:val="Revision"/>
    <w:hidden/>
    <w:uiPriority w:val="99"/>
    <w:semiHidden/>
    <w:rsid w:val="005D5CA7"/>
    <w:pPr>
      <w:spacing w:after="0" w:line="240" w:lineRule="auto"/>
    </w:pPr>
    <w:rPr>
      <w:rFonts w:ascii="Avenir Next LT Pro" w:hAnsi="Avenir Next LT Pro"/>
    </w:rPr>
  </w:style>
  <w:style w:type="character" w:customStyle="1" w:styleId="Heading3Char">
    <w:name w:val="Heading 3 Char"/>
    <w:basedOn w:val="DefaultParagraphFont"/>
    <w:link w:val="Heading3"/>
    <w:uiPriority w:val="9"/>
    <w:semiHidden/>
    <w:rsid w:val="008943F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1"/>
    <w:rsid w:val="008943F1"/>
    <w:rPr>
      <w:rFonts w:ascii="Arial" w:eastAsia="Arial" w:hAnsi="Arial" w:cs="Arial"/>
      <w:b/>
      <w:bCs/>
      <w:i/>
      <w:iCs/>
      <w:u w:val="single" w:color="000000"/>
    </w:rPr>
  </w:style>
  <w:style w:type="character" w:customStyle="1" w:styleId="Heading5Char">
    <w:name w:val="Heading 5 Char"/>
    <w:basedOn w:val="DefaultParagraphFont"/>
    <w:link w:val="Heading5"/>
    <w:uiPriority w:val="9"/>
    <w:rsid w:val="008943F1"/>
    <w:rPr>
      <w:rFonts w:asciiTheme="majorHAnsi" w:eastAsiaTheme="majorEastAsia" w:hAnsiTheme="majorHAnsi" w:cstheme="majorBidi"/>
      <w:color w:val="2F5496" w:themeColor="accent1" w:themeShade="BF"/>
    </w:rPr>
  </w:style>
  <w:style w:type="paragraph" w:styleId="TOC3">
    <w:name w:val="toc 3"/>
    <w:basedOn w:val="Normal"/>
    <w:uiPriority w:val="39"/>
    <w:qFormat/>
    <w:rsid w:val="008943F1"/>
    <w:pPr>
      <w:widowControl w:val="0"/>
      <w:autoSpaceDE w:val="0"/>
      <w:autoSpaceDN w:val="0"/>
      <w:spacing w:before="81" w:line="240" w:lineRule="auto"/>
      <w:ind w:left="1393"/>
      <w:jc w:val="left"/>
    </w:pPr>
    <w:rPr>
      <w:rFonts w:ascii="Arial" w:eastAsia="Arial" w:hAnsi="Arial" w:cs="Arial"/>
    </w:rPr>
  </w:style>
  <w:style w:type="paragraph" w:styleId="TOC4">
    <w:name w:val="toc 4"/>
    <w:basedOn w:val="Normal"/>
    <w:uiPriority w:val="1"/>
    <w:qFormat/>
    <w:rsid w:val="008943F1"/>
    <w:pPr>
      <w:widowControl w:val="0"/>
      <w:autoSpaceDE w:val="0"/>
      <w:autoSpaceDN w:val="0"/>
      <w:spacing w:before="80" w:line="240" w:lineRule="auto"/>
      <w:ind w:left="1420"/>
      <w:jc w:val="left"/>
    </w:pPr>
    <w:rPr>
      <w:rFonts w:ascii="Arial" w:eastAsia="Arial" w:hAnsi="Arial" w:cs="Arial"/>
    </w:rPr>
  </w:style>
  <w:style w:type="paragraph" w:styleId="TOC5">
    <w:name w:val="toc 5"/>
    <w:basedOn w:val="Normal"/>
    <w:uiPriority w:val="1"/>
    <w:qFormat/>
    <w:rsid w:val="008943F1"/>
    <w:pPr>
      <w:widowControl w:val="0"/>
      <w:autoSpaceDE w:val="0"/>
      <w:autoSpaceDN w:val="0"/>
      <w:spacing w:before="81" w:line="240" w:lineRule="auto"/>
      <w:ind w:left="1531"/>
      <w:jc w:val="left"/>
    </w:pPr>
    <w:rPr>
      <w:rFonts w:ascii="Arial" w:eastAsia="Arial" w:hAnsi="Arial" w:cs="Arial"/>
    </w:rPr>
  </w:style>
  <w:style w:type="paragraph" w:styleId="BalloonText">
    <w:name w:val="Balloon Text"/>
    <w:basedOn w:val="Normal"/>
    <w:link w:val="BalloonTextChar"/>
    <w:uiPriority w:val="99"/>
    <w:semiHidden/>
    <w:unhideWhenUsed/>
    <w:rsid w:val="008943F1"/>
    <w:pPr>
      <w:widowControl w:val="0"/>
      <w:autoSpaceDE w:val="0"/>
      <w:autoSpaceDN w:val="0"/>
      <w:spacing w:line="240" w:lineRule="auto"/>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8943F1"/>
    <w:rPr>
      <w:rFonts w:ascii="Segoe UI" w:eastAsia="Calibri" w:hAnsi="Segoe UI" w:cs="Segoe UI"/>
      <w:sz w:val="18"/>
      <w:szCs w:val="18"/>
    </w:rPr>
  </w:style>
  <w:style w:type="paragraph" w:styleId="Title">
    <w:name w:val="Title"/>
    <w:basedOn w:val="Normal"/>
    <w:link w:val="TitleChar"/>
    <w:qFormat/>
    <w:rsid w:val="008943F1"/>
    <w:pPr>
      <w:spacing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8943F1"/>
    <w:rPr>
      <w:rFonts w:ascii="Arial" w:eastAsia="Times New Roman" w:hAnsi="Arial" w:cs="Times New Roman"/>
      <w:b/>
      <w:sz w:val="32"/>
      <w:szCs w:val="20"/>
    </w:rPr>
  </w:style>
  <w:style w:type="paragraph" w:styleId="NoSpacing">
    <w:name w:val="No Spacing"/>
    <w:uiPriority w:val="1"/>
    <w:qFormat/>
    <w:rsid w:val="008943F1"/>
    <w:pPr>
      <w:spacing w:after="0" w:line="240" w:lineRule="auto"/>
    </w:pPr>
    <w:rPr>
      <w:rFonts w:ascii="Times New Roman" w:eastAsia="PMingLiU" w:hAnsi="Times New Roman" w:cs="Times New Roman"/>
    </w:rPr>
  </w:style>
  <w:style w:type="character" w:styleId="FollowedHyperlink">
    <w:name w:val="FollowedHyperlink"/>
    <w:basedOn w:val="DefaultParagraphFont"/>
    <w:uiPriority w:val="99"/>
    <w:semiHidden/>
    <w:unhideWhenUsed/>
    <w:rsid w:val="008943F1"/>
    <w:rPr>
      <w:color w:val="954F72" w:themeColor="followedHyperlink"/>
      <w:u w:val="single"/>
    </w:rPr>
  </w:style>
  <w:style w:type="paragraph" w:customStyle="1" w:styleId="Default">
    <w:name w:val="Default"/>
    <w:rsid w:val="00C01965"/>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124947">
      <w:bodyDiv w:val="1"/>
      <w:marLeft w:val="0"/>
      <w:marRight w:val="0"/>
      <w:marTop w:val="0"/>
      <w:marBottom w:val="0"/>
      <w:divBdr>
        <w:top w:val="none" w:sz="0" w:space="0" w:color="auto"/>
        <w:left w:val="none" w:sz="0" w:space="0" w:color="auto"/>
        <w:bottom w:val="none" w:sz="0" w:space="0" w:color="auto"/>
        <w:right w:val="none" w:sz="0" w:space="0" w:color="auto"/>
      </w:divBdr>
    </w:div>
    <w:div w:id="196858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1F451AC654D948B82BB7FFB3DBBCB6" ma:contentTypeVersion="2" ma:contentTypeDescription="Create a new document." ma:contentTypeScope="" ma:versionID="fcc54f7f3f538cd8d4bf7d49954a63f2">
  <xsd:schema xmlns:xsd="http://www.w3.org/2001/XMLSchema" xmlns:xs="http://www.w3.org/2001/XMLSchema" xmlns:p="http://schemas.microsoft.com/office/2006/metadata/properties" xmlns:ns2="4a2a0edc-5b37-46bf-93a0-2116a9a14968" xmlns:ns3="4b301936-02ad-4639-ab14-9f6e37b36a36" targetNamespace="http://schemas.microsoft.com/office/2006/metadata/properties" ma:root="true" ma:fieldsID="04510b6429488773b00903ae1c341031" ns2:_="" ns3:_="">
    <xsd:import namespace="4a2a0edc-5b37-46bf-93a0-2116a9a14968"/>
    <xsd:import namespace="4b301936-02ad-4639-ab14-9f6e37b36a36"/>
    <xsd:element name="properties">
      <xsd:complexType>
        <xsd:sequence>
          <xsd:element name="documentManagement">
            <xsd:complexType>
              <xsd:all>
                <xsd:element ref="ns2:gjt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a0edc-5b37-46bf-93a0-2116a9a14968" elementFormDefault="qualified">
    <xsd:import namespace="http://schemas.microsoft.com/office/2006/documentManagement/types"/>
    <xsd:import namespace="http://schemas.microsoft.com/office/infopath/2007/PartnerControls"/>
    <xsd:element name="gjtw" ma:index="8" nillable="true" ma:displayName="Order" ma:internalName="gjtw">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b301936-02ad-4639-ab14-9f6e37b36a3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jtw xmlns="4a2a0edc-5b37-46bf-93a0-2116a9a14968" xsi:nil="true"/>
  </documentManagement>
</p:properties>
</file>

<file path=customXml/itemProps1.xml><?xml version="1.0" encoding="utf-8"?>
<ds:datastoreItem xmlns:ds="http://schemas.openxmlformats.org/officeDocument/2006/customXml" ds:itemID="{A2267A43-5574-429D-B403-699A9155C9A4}">
  <ds:schemaRefs>
    <ds:schemaRef ds:uri="http://schemas.openxmlformats.org/officeDocument/2006/bibliography"/>
  </ds:schemaRefs>
</ds:datastoreItem>
</file>

<file path=customXml/itemProps2.xml><?xml version="1.0" encoding="utf-8"?>
<ds:datastoreItem xmlns:ds="http://schemas.openxmlformats.org/officeDocument/2006/customXml" ds:itemID="{C5485ACC-2415-4C4B-8CF5-3A252B14E07A}"/>
</file>

<file path=customXml/itemProps3.xml><?xml version="1.0" encoding="utf-8"?>
<ds:datastoreItem xmlns:ds="http://schemas.openxmlformats.org/officeDocument/2006/customXml" ds:itemID="{46C71929-748D-4C4B-963C-FBCE7F5CA582}"/>
</file>

<file path=customXml/itemProps4.xml><?xml version="1.0" encoding="utf-8"?>
<ds:datastoreItem xmlns:ds="http://schemas.openxmlformats.org/officeDocument/2006/customXml" ds:itemID="{FCCA2986-95B3-46A0-9C99-83CFC1F0AC3B}"/>
</file>

<file path=docProps/app.xml><?xml version="1.0" encoding="utf-8"?>
<Properties xmlns="http://schemas.openxmlformats.org/officeDocument/2006/extended-properties" xmlns:vt="http://schemas.openxmlformats.org/officeDocument/2006/docPropsVTypes">
  <Template>Normal.dotm</Template>
  <TotalTime>2</TotalTime>
  <Pages>30</Pages>
  <Words>7327</Words>
  <Characters>41769</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Sandfoss, Meghan</dc:creator>
  <cp:keywords/>
  <dc:description/>
  <cp:lastModifiedBy>Sandfoss, Meghan</cp:lastModifiedBy>
  <cp:revision>3</cp:revision>
  <dcterms:created xsi:type="dcterms:W3CDTF">2022-12-14T17:41:00Z</dcterms:created>
  <dcterms:modified xsi:type="dcterms:W3CDTF">2022-12-14T17:41:00Z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0x010100491F451AC654D948B82BB7FFB3DBBCB6</vt:lpwstr>
  </property>
</Properties>
</file>